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Spec="right" w:tblpY="264"/>
        <w:tblW w:w="0" w:type="auto"/>
        <w:tblLook w:val="04A0" w:firstRow="1" w:lastRow="0" w:firstColumn="1" w:lastColumn="0" w:noHBand="0" w:noVBand="1"/>
      </w:tblPr>
      <w:tblGrid>
        <w:gridCol w:w="7828"/>
      </w:tblGrid>
      <w:tr w:rsidR="00BE7785" w:rsidRPr="00BE7785" w:rsidTr="00BE7785">
        <w:tc>
          <w:tcPr>
            <w:tcW w:w="7828" w:type="dxa"/>
          </w:tcPr>
          <w:p w:rsidR="00BE7785" w:rsidRPr="006C186B" w:rsidRDefault="00BE7785" w:rsidP="006C186B">
            <w:pPr>
              <w:shd w:val="clear" w:color="auto" w:fill="FFFFFF" w:themeFill="background1"/>
              <w:jc w:val="center"/>
              <w:rPr>
                <w:rFonts w:ascii="Arial Narrow" w:hAnsi="Arial Narrow"/>
                <w:b/>
                <w:bCs/>
                <w:color w:val="C0504D" w:themeColor="accent2"/>
                <w:sz w:val="32"/>
                <w:szCs w:val="32"/>
                <w:u w:val="single"/>
              </w:rPr>
            </w:pPr>
            <w:r w:rsidRPr="006C186B">
              <w:rPr>
                <w:rFonts w:ascii="Arial Narrow" w:hAnsi="Arial Narrow"/>
                <w:b/>
                <w:bCs/>
                <w:color w:val="C0504D" w:themeColor="accent2"/>
                <w:sz w:val="32"/>
                <w:szCs w:val="32"/>
                <w:u w:val="single"/>
              </w:rPr>
              <w:t>LIGNES DIRECT</w:t>
            </w:r>
            <w:r w:rsidR="006C186B" w:rsidRPr="006C186B">
              <w:rPr>
                <w:rFonts w:ascii="Arial Narrow" w:hAnsi="Arial Narrow"/>
                <w:b/>
                <w:bCs/>
                <w:color w:val="C0504D" w:themeColor="accent2"/>
                <w:sz w:val="32"/>
                <w:szCs w:val="32"/>
                <w:u w:val="single"/>
              </w:rPr>
              <w:t>RICES</w:t>
            </w:r>
            <w:r w:rsidRPr="006C186B">
              <w:rPr>
                <w:rFonts w:ascii="Arial Narrow" w:hAnsi="Arial Narrow"/>
                <w:b/>
                <w:bCs/>
                <w:color w:val="C0504D" w:themeColor="accent2"/>
                <w:sz w:val="32"/>
                <w:szCs w:val="32"/>
                <w:u w:val="single"/>
              </w:rPr>
              <w:t xml:space="preserve"> GENERALES :</w:t>
            </w:r>
          </w:p>
          <w:p w:rsidR="00BE7785" w:rsidRPr="0047126C" w:rsidRDefault="00BE7785" w:rsidP="00BE7785">
            <w:pPr>
              <w:jc w:val="center"/>
              <w:rPr>
                <w:rFonts w:ascii="Arial Narrow" w:hAnsi="Arial Narrow"/>
              </w:rPr>
            </w:pPr>
            <w:r w:rsidRPr="0047126C">
              <w:rPr>
                <w:rFonts w:ascii="Arial Narrow" w:hAnsi="Arial Narrow"/>
                <w:b/>
                <w:bCs/>
                <w:sz w:val="32"/>
                <w:szCs w:val="32"/>
              </w:rPr>
              <w:t>Loi n°2019-828 du 6 Aout 2019 dite de transformation de la Fonction Publique</w:t>
            </w:r>
          </w:p>
        </w:tc>
      </w:tr>
    </w:tbl>
    <w:p w:rsidR="00BE7785" w:rsidRPr="00BE7785" w:rsidRDefault="00BE7785">
      <w:pPr>
        <w:rPr>
          <w:rFonts w:ascii="Arial Narrow" w:hAnsi="Arial Narrow"/>
        </w:rPr>
      </w:pPr>
      <w:r w:rsidRPr="00BE7785">
        <w:rPr>
          <w:rFonts w:ascii="Arial Narrow" w:hAnsi="Arial Narrow"/>
          <w:noProof/>
        </w:rPr>
        <w:drawing>
          <wp:inline distT="0" distB="0" distL="0" distR="0" wp14:anchorId="1066F2F5" wp14:editId="58836B7B">
            <wp:extent cx="664210" cy="92075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920750"/>
                    </a:xfrm>
                    <a:prstGeom prst="rect">
                      <a:avLst/>
                    </a:prstGeom>
                    <a:noFill/>
                  </pic:spPr>
                </pic:pic>
              </a:graphicData>
            </a:graphic>
          </wp:inline>
        </w:drawing>
      </w:r>
    </w:p>
    <w:p w:rsidR="003A0209" w:rsidRPr="00BE7785" w:rsidRDefault="003A0209">
      <w:pPr>
        <w:rPr>
          <w:rFonts w:ascii="Arial Narrow" w:hAnsi="Arial Narrow"/>
        </w:rPr>
      </w:pPr>
    </w:p>
    <w:p w:rsidR="00BE7785" w:rsidRPr="00BE7785" w:rsidRDefault="00BE7785">
      <w:pPr>
        <w:rPr>
          <w:rFonts w:ascii="Arial Narrow" w:hAnsi="Arial Narrow"/>
        </w:rPr>
      </w:pPr>
      <w:r w:rsidRPr="00BE7785">
        <w:rPr>
          <w:rFonts w:ascii="Arial Narrow" w:hAnsi="Arial Narrow"/>
        </w:rPr>
        <w:t>Il est rappelé aux membres de notre Assemblée que l’une des innovations de la loi n°2019-828 du 6 Aout 2019 dite de transformation de la Fonction Publique consiste en l’obligation pour toutes les collectivités territoriales de définir des Lignes Direct</w:t>
      </w:r>
      <w:r w:rsidR="007759F4">
        <w:rPr>
          <w:rFonts w:ascii="Arial Narrow" w:hAnsi="Arial Narrow"/>
        </w:rPr>
        <w:t>ric</w:t>
      </w:r>
      <w:r w:rsidRPr="00BE7785">
        <w:rPr>
          <w:rFonts w:ascii="Arial Narrow" w:hAnsi="Arial Narrow"/>
        </w:rPr>
        <w:t>es de Gestion (LDG).</w:t>
      </w:r>
    </w:p>
    <w:p w:rsidR="0024316E" w:rsidRDefault="00BE7785" w:rsidP="0024316E">
      <w:pPr>
        <w:spacing w:after="0"/>
        <w:rPr>
          <w:rFonts w:ascii="Arial Narrow" w:hAnsi="Arial Narrow"/>
        </w:rPr>
      </w:pPr>
      <w:r w:rsidRPr="00BE7785">
        <w:rPr>
          <w:rFonts w:ascii="Arial Narrow" w:hAnsi="Arial Narrow"/>
        </w:rPr>
        <w:t>Les Lignes Direct</w:t>
      </w:r>
      <w:r w:rsidR="007759F4">
        <w:rPr>
          <w:rFonts w:ascii="Arial Narrow" w:hAnsi="Arial Narrow"/>
        </w:rPr>
        <w:t>ric</w:t>
      </w:r>
      <w:r w:rsidRPr="00BE7785">
        <w:rPr>
          <w:rFonts w:ascii="Arial Narrow" w:hAnsi="Arial Narrow"/>
        </w:rPr>
        <w:t>es de Gestion sont prévues à l’article 33-5 de la loi n°84-53 du 26 Janvier 1984. Les modalités de mise en œuvre de ce nouvel outil de GRH sont définies par le décret n°2019-1265 du 29 Novembre 2019.</w:t>
      </w:r>
    </w:p>
    <w:p w:rsidR="0024316E" w:rsidRPr="00BE7785" w:rsidRDefault="0024316E" w:rsidP="0024316E">
      <w:pPr>
        <w:spacing w:after="0"/>
        <w:rPr>
          <w:rFonts w:ascii="Arial Narrow" w:hAnsi="Arial Narrow"/>
        </w:rPr>
      </w:pPr>
    </w:p>
    <w:p w:rsidR="00BE7785" w:rsidRPr="000662C8" w:rsidRDefault="00BE7785" w:rsidP="00BE7785">
      <w:pPr>
        <w:spacing w:after="120" w:line="240" w:lineRule="auto"/>
        <w:rPr>
          <w:rFonts w:ascii="Arial Narrow" w:hAnsi="Arial Narrow" w:cs="Tahoma"/>
          <w:b/>
          <w:u w:val="single"/>
        </w:rPr>
      </w:pPr>
      <w:r w:rsidRPr="000662C8">
        <w:rPr>
          <w:rFonts w:ascii="Arial Narrow" w:hAnsi="Arial Narrow" w:cs="Tahoma"/>
          <w:b/>
          <w:u w:val="single"/>
        </w:rPr>
        <w:t xml:space="preserve">L’élaboration de lignes directrices poursuit les objectifs suivants : </w:t>
      </w:r>
    </w:p>
    <w:p w:rsidR="00BE7785" w:rsidRPr="000662C8" w:rsidRDefault="00BE7785" w:rsidP="00BE7785">
      <w:pPr>
        <w:ind w:left="284"/>
        <w:rPr>
          <w:rFonts w:ascii="Arial Narrow" w:hAnsi="Arial Narrow" w:cs="Tahoma"/>
        </w:rPr>
      </w:pPr>
      <w:r w:rsidRPr="000662C8">
        <w:rPr>
          <w:rFonts w:ascii="Arial Narrow" w:hAnsi="Arial Narrow" w:cs="Tahoma"/>
        </w:rPr>
        <w:t xml:space="preserve">- Renouveler l’organisation du dialogue social en passant d’une approche individuelle à une approche plus collective </w:t>
      </w:r>
    </w:p>
    <w:p w:rsidR="00BE7785" w:rsidRPr="000662C8" w:rsidRDefault="00BE7785" w:rsidP="00BE7785">
      <w:pPr>
        <w:ind w:left="284"/>
        <w:rPr>
          <w:rFonts w:ascii="Arial Narrow" w:hAnsi="Arial Narrow" w:cs="Tahoma"/>
        </w:rPr>
      </w:pPr>
      <w:r w:rsidRPr="000662C8">
        <w:rPr>
          <w:rFonts w:ascii="Arial Narrow" w:hAnsi="Arial Narrow" w:cs="Tahoma"/>
        </w:rPr>
        <w:t>- Développer les leviers managériaux pour une action publique plus réactive et plus efficace</w:t>
      </w:r>
    </w:p>
    <w:p w:rsidR="00BE7785" w:rsidRPr="000662C8" w:rsidRDefault="00BE7785" w:rsidP="00BE7785">
      <w:pPr>
        <w:ind w:left="284"/>
        <w:rPr>
          <w:rFonts w:ascii="Arial Narrow" w:hAnsi="Arial Narrow" w:cs="Tahoma"/>
        </w:rPr>
      </w:pPr>
      <w:r w:rsidRPr="000662C8">
        <w:rPr>
          <w:rFonts w:ascii="Arial Narrow" w:hAnsi="Arial Narrow" w:cs="Tahoma"/>
        </w:rPr>
        <w:t>- Simplifier et garantir la transparence et l’équité du cadre de gestion des agents publics</w:t>
      </w:r>
    </w:p>
    <w:p w:rsidR="00BE7785" w:rsidRPr="000662C8" w:rsidRDefault="00BE7785" w:rsidP="00BE7785">
      <w:pPr>
        <w:ind w:left="284"/>
        <w:rPr>
          <w:rFonts w:ascii="Arial Narrow" w:hAnsi="Arial Narrow" w:cs="Tahoma"/>
        </w:rPr>
      </w:pPr>
      <w:r w:rsidRPr="000662C8">
        <w:rPr>
          <w:rFonts w:ascii="Arial Narrow" w:hAnsi="Arial Narrow" w:cs="Tahoma"/>
        </w:rPr>
        <w:t>- Favoriser la mobilité et accompagner les transitions professionnelles des agents publics dans la fonction publique et le secteur privé</w:t>
      </w:r>
    </w:p>
    <w:p w:rsidR="00BE7785" w:rsidRDefault="00BE7785" w:rsidP="0024316E">
      <w:pPr>
        <w:spacing w:after="0"/>
        <w:ind w:left="284"/>
        <w:rPr>
          <w:rFonts w:ascii="Arial Narrow" w:hAnsi="Arial Narrow" w:cs="Tahoma"/>
        </w:rPr>
      </w:pPr>
      <w:r w:rsidRPr="000662C8">
        <w:rPr>
          <w:rFonts w:ascii="Arial Narrow" w:hAnsi="Arial Narrow" w:cs="Tahoma"/>
        </w:rPr>
        <w:t>- Renforcer l’égalité professionnelle dans la Fonction Publique.</w:t>
      </w:r>
    </w:p>
    <w:p w:rsidR="0024316E" w:rsidRPr="000662C8" w:rsidRDefault="0024316E" w:rsidP="0024316E">
      <w:pPr>
        <w:spacing w:after="0"/>
        <w:ind w:left="284"/>
        <w:rPr>
          <w:rFonts w:ascii="Arial Narrow" w:hAnsi="Arial Narrow" w:cs="Tahoma"/>
        </w:rPr>
      </w:pPr>
    </w:p>
    <w:p w:rsidR="00BE7785" w:rsidRPr="000662C8" w:rsidRDefault="00BE7785" w:rsidP="00BE7785">
      <w:pPr>
        <w:spacing w:before="120" w:line="240" w:lineRule="auto"/>
        <w:rPr>
          <w:rFonts w:ascii="Arial Narrow" w:hAnsi="Arial Narrow" w:cs="Tahoma"/>
          <w:b/>
          <w:u w:val="single"/>
        </w:rPr>
      </w:pPr>
      <w:r w:rsidRPr="000662C8">
        <w:rPr>
          <w:rFonts w:ascii="Arial Narrow" w:hAnsi="Arial Narrow" w:cs="Tahoma"/>
          <w:b/>
          <w:u w:val="single"/>
        </w:rPr>
        <w:t>Les lignes directrices de gestion visent à :</w:t>
      </w:r>
    </w:p>
    <w:p w:rsidR="00BE7785" w:rsidRPr="000662C8" w:rsidRDefault="00BE7785" w:rsidP="00BE7785">
      <w:pPr>
        <w:spacing w:before="120" w:line="240" w:lineRule="auto"/>
        <w:ind w:firstLine="567"/>
        <w:rPr>
          <w:rFonts w:ascii="Arial Narrow" w:hAnsi="Arial Narrow" w:cs="Tahoma"/>
        </w:rPr>
      </w:pPr>
      <w:bookmarkStart w:id="0" w:name="_Hlk37168164"/>
      <w:r w:rsidRPr="000662C8">
        <w:rPr>
          <w:rFonts w:ascii="Arial Narrow" w:hAnsi="Arial Narrow" w:cs="Tahoma"/>
        </w:rPr>
        <w:t xml:space="preserve">1° déterminer </w:t>
      </w:r>
      <w:r w:rsidRPr="000662C8">
        <w:rPr>
          <w:rFonts w:ascii="Arial Narrow" w:hAnsi="Arial Narrow" w:cs="Tahoma"/>
          <w:b/>
        </w:rPr>
        <w:t xml:space="preserve">la </w:t>
      </w:r>
      <w:bookmarkStart w:id="1" w:name="_Hlk36119528"/>
      <w:r w:rsidRPr="000662C8">
        <w:rPr>
          <w:rFonts w:ascii="Arial Narrow" w:hAnsi="Arial Narrow" w:cs="Tahoma"/>
          <w:b/>
        </w:rPr>
        <w:t>stratégie pluriannuelle de pilotage des ressources humaines</w:t>
      </w:r>
      <w:bookmarkEnd w:id="1"/>
      <w:r w:rsidRPr="000662C8">
        <w:rPr>
          <w:rFonts w:ascii="Arial Narrow" w:hAnsi="Arial Narrow" w:cs="Tahoma"/>
        </w:rPr>
        <w:t>, notamment en matière de GPEEC</w:t>
      </w:r>
    </w:p>
    <w:p w:rsidR="00BE7785" w:rsidRPr="000662C8" w:rsidRDefault="00BE7785" w:rsidP="00BE7785">
      <w:pPr>
        <w:autoSpaceDE w:val="0"/>
        <w:autoSpaceDN w:val="0"/>
        <w:adjustRightInd w:val="0"/>
        <w:spacing w:before="120" w:line="240" w:lineRule="auto"/>
        <w:ind w:firstLine="567"/>
        <w:rPr>
          <w:rFonts w:ascii="Arial Narrow" w:eastAsia="Calibri" w:hAnsi="Arial Narrow" w:cs="Tahoma"/>
        </w:rPr>
      </w:pPr>
      <w:r w:rsidRPr="000662C8">
        <w:rPr>
          <w:rFonts w:ascii="Arial Narrow" w:hAnsi="Arial Narrow" w:cs="Tahoma"/>
        </w:rPr>
        <w:t xml:space="preserve">2° fixer </w:t>
      </w:r>
      <w:r w:rsidRPr="000662C8">
        <w:rPr>
          <w:rFonts w:ascii="Arial Narrow" w:hAnsi="Arial Narrow" w:cs="Tahoma"/>
          <w:b/>
        </w:rPr>
        <w:t>des orientations générales en matière de promotion et de valorisation des parcours professionnels</w:t>
      </w:r>
      <w:r w:rsidRPr="000662C8">
        <w:rPr>
          <w:rFonts w:ascii="Arial Narrow" w:hAnsi="Arial Narrow" w:cs="Tahoma"/>
        </w:rPr>
        <w:t xml:space="preserve">. En effet, </w:t>
      </w:r>
      <w:r w:rsidRPr="000662C8">
        <w:rPr>
          <w:rFonts w:ascii="Arial Narrow" w:eastAsia="Calibri" w:hAnsi="Arial Narrow" w:cs="Tahoma"/>
        </w:rPr>
        <w:t>les CAP n’examineront plus les décisions en matière d’avancement et de promotion à compter du 1</w:t>
      </w:r>
      <w:r w:rsidRPr="000662C8">
        <w:rPr>
          <w:rFonts w:ascii="Arial Narrow" w:eastAsia="Calibri" w:hAnsi="Arial Narrow" w:cs="Tahoma"/>
          <w:vertAlign w:val="superscript"/>
        </w:rPr>
        <w:t>er</w:t>
      </w:r>
      <w:r w:rsidRPr="000662C8">
        <w:rPr>
          <w:rFonts w:ascii="Arial Narrow" w:eastAsia="Calibri" w:hAnsi="Arial Narrow" w:cs="Tahoma"/>
        </w:rPr>
        <w:t xml:space="preserve"> janvier 2021.</w:t>
      </w:r>
    </w:p>
    <w:p w:rsidR="00BE7785" w:rsidRPr="000662C8" w:rsidRDefault="00BE7785" w:rsidP="00BE7785">
      <w:pPr>
        <w:autoSpaceDE w:val="0"/>
        <w:autoSpaceDN w:val="0"/>
        <w:adjustRightInd w:val="0"/>
        <w:spacing w:before="120" w:line="240" w:lineRule="auto"/>
        <w:ind w:firstLine="567"/>
        <w:rPr>
          <w:rFonts w:ascii="Arial Narrow" w:eastAsia="Calibri" w:hAnsi="Arial Narrow" w:cs="Tahoma"/>
        </w:rPr>
      </w:pPr>
      <w:r w:rsidRPr="000662C8">
        <w:rPr>
          <w:rFonts w:ascii="Arial Narrow" w:eastAsia="Calibri" w:hAnsi="Arial Narrow" w:cs="Tahoma"/>
        </w:rPr>
        <w:t xml:space="preserve">3° Favoriser, </w:t>
      </w:r>
      <w:r w:rsidRPr="000662C8">
        <w:rPr>
          <w:rFonts w:ascii="Arial Narrow" w:eastAsia="Calibri" w:hAnsi="Arial Narrow" w:cs="Tahoma"/>
          <w:b/>
        </w:rPr>
        <w:t>en matière de recrutement</w:t>
      </w:r>
      <w:r w:rsidRPr="000662C8">
        <w:rPr>
          <w:rFonts w:ascii="Arial Narrow" w:eastAsia="Calibri" w:hAnsi="Arial Narrow" w:cs="Tahoma"/>
        </w:rPr>
        <w:t>, l’adaptation des compétences à l’évolution des missions et des métiers, la diversité des profils et la valorisation des parcours professionnels ainsi que l’égalité professionnelle entre les hommes et les femmes.</w:t>
      </w:r>
      <w:bookmarkEnd w:id="0"/>
    </w:p>
    <w:p w:rsidR="0024316E" w:rsidRPr="000662C8" w:rsidRDefault="0024316E" w:rsidP="0024316E">
      <w:pPr>
        <w:spacing w:line="240" w:lineRule="auto"/>
        <w:ind w:firstLine="567"/>
        <w:rPr>
          <w:rFonts w:ascii="Arial Narrow" w:hAnsi="Arial Narrow" w:cs="Tahoma"/>
          <w:b/>
          <w:i/>
          <w:color w:val="808080" w:themeColor="background1" w:themeShade="80"/>
        </w:rPr>
      </w:pPr>
      <w:r w:rsidRPr="000662C8">
        <w:rPr>
          <w:rFonts w:ascii="Arial Narrow" w:hAnsi="Arial Narrow" w:cs="Tahoma"/>
          <w:b/>
        </w:rPr>
        <w:t>Elles constituent le document de référence pour la GRH de la collectivité (ou de l’établissement).</w:t>
      </w:r>
      <w:r w:rsidRPr="000662C8">
        <w:rPr>
          <w:rFonts w:ascii="Arial Narrow" w:hAnsi="Arial Narrow" w:cs="Tahoma"/>
          <w:b/>
          <w:i/>
          <w:color w:val="808080" w:themeColor="background1" w:themeShade="80"/>
        </w:rPr>
        <w:t xml:space="preserve"> </w:t>
      </w:r>
    </w:p>
    <w:p w:rsidR="0024316E" w:rsidRPr="000662C8" w:rsidRDefault="0024316E" w:rsidP="0024316E">
      <w:pPr>
        <w:spacing w:line="240" w:lineRule="auto"/>
        <w:ind w:firstLine="567"/>
        <w:rPr>
          <w:rFonts w:ascii="Arial Narrow" w:hAnsi="Arial Narrow" w:cs="Tahoma"/>
          <w:b/>
          <w:bCs/>
        </w:rPr>
      </w:pPr>
      <w:r w:rsidRPr="000662C8">
        <w:rPr>
          <w:rFonts w:ascii="Arial Narrow" w:hAnsi="Arial Narrow" w:cs="Tahoma"/>
          <w:b/>
          <w:bCs/>
        </w:rPr>
        <w:t>L’élaboration des LDG permet de formaliser la politique RH, de favoriser certaines orientations, de les afficher et d’anticiper les impacts prévisibles ou potentiels des mesures envisagées.</w:t>
      </w:r>
    </w:p>
    <w:p w:rsidR="0024316E" w:rsidRPr="000662C8" w:rsidRDefault="0024316E" w:rsidP="0024316E">
      <w:pPr>
        <w:spacing w:line="240" w:lineRule="auto"/>
        <w:ind w:firstLine="567"/>
        <w:rPr>
          <w:rFonts w:ascii="Arial Narrow" w:hAnsi="Arial Narrow" w:cs="Tahoma"/>
          <w:b/>
        </w:rPr>
      </w:pPr>
    </w:p>
    <w:p w:rsidR="0024316E" w:rsidRPr="000662C8" w:rsidRDefault="0024316E" w:rsidP="0024316E">
      <w:pPr>
        <w:spacing w:line="240" w:lineRule="auto"/>
        <w:ind w:firstLine="567"/>
        <w:rPr>
          <w:rFonts w:ascii="Arial Narrow" w:hAnsi="Arial Narrow" w:cs="Tahoma"/>
        </w:rPr>
      </w:pPr>
      <w:r w:rsidRPr="000662C8">
        <w:rPr>
          <w:rFonts w:ascii="Arial Narrow" w:hAnsi="Arial Narrow" w:cs="Tahoma"/>
        </w:rPr>
        <w:t xml:space="preserve">Les lignes directrices de gestion s’adressent à l’ensemble des agents. </w:t>
      </w:r>
    </w:p>
    <w:p w:rsidR="00BE7785" w:rsidRDefault="00BE7785"/>
    <w:p w:rsidR="00BE7785" w:rsidRDefault="00BE7785" w:rsidP="00BE7785">
      <w:pPr>
        <w:spacing w:after="0"/>
      </w:pPr>
      <w:r>
        <w:t xml:space="preserve"> </w:t>
      </w:r>
    </w:p>
    <w:p w:rsidR="0024316E" w:rsidRDefault="0024316E" w:rsidP="00BE7785">
      <w:pPr>
        <w:spacing w:after="0"/>
      </w:pPr>
    </w:p>
    <w:p w:rsidR="0024316E" w:rsidRPr="000662C8" w:rsidRDefault="0024316E" w:rsidP="0024316E">
      <w:pPr>
        <w:pStyle w:val="09-TexteLosangesBleus"/>
        <w:spacing w:before="0" w:line="240" w:lineRule="auto"/>
        <w:rPr>
          <w:rFonts w:ascii="Arial Narrow" w:hAnsi="Arial Narrow" w:cs="Tahoma"/>
          <w:u w:val="single"/>
        </w:rPr>
      </w:pPr>
      <w:r w:rsidRPr="000662C8">
        <w:rPr>
          <w:rFonts w:ascii="Arial Narrow" w:hAnsi="Arial Narrow" w:cs="Tahoma"/>
          <w:u w:val="single"/>
        </w:rPr>
        <w:t>Portée juridique des LDG :</w:t>
      </w:r>
    </w:p>
    <w:p w:rsidR="0024316E" w:rsidRPr="000662C8" w:rsidRDefault="0024316E" w:rsidP="0024316E">
      <w:pPr>
        <w:pStyle w:val="09-TexteLosangesBleus"/>
        <w:spacing w:before="0" w:line="240" w:lineRule="auto"/>
        <w:rPr>
          <w:rFonts w:ascii="Arial Narrow" w:hAnsi="Arial Narrow" w:cs="Tahoma"/>
          <w:b w:val="0"/>
        </w:rPr>
      </w:pPr>
    </w:p>
    <w:p w:rsidR="0024316E" w:rsidRPr="000662C8" w:rsidRDefault="0024316E" w:rsidP="0024316E">
      <w:pPr>
        <w:pStyle w:val="09-TexteLosangesBleus"/>
        <w:spacing w:before="0" w:line="240" w:lineRule="auto"/>
        <w:ind w:firstLine="426"/>
        <w:rPr>
          <w:rFonts w:ascii="Arial Narrow" w:hAnsi="Arial Narrow" w:cs="Tahoma"/>
          <w:b w:val="0"/>
        </w:rPr>
      </w:pPr>
      <w:r w:rsidRPr="000662C8">
        <w:rPr>
          <w:rFonts w:ascii="Arial Narrow" w:hAnsi="Arial Narrow" w:cs="Tahoma"/>
          <w:b w:val="0"/>
        </w:rPr>
        <w:t>Un agent peut invoquer les LDG en cas de recours devant le tribunal administratif contre une</w:t>
      </w:r>
      <w:r w:rsidRPr="000662C8">
        <w:rPr>
          <w:rFonts w:ascii="Arial Narrow" w:hAnsi="Arial Narrow" w:cs="Tahoma"/>
        </w:rPr>
        <w:t xml:space="preserve"> </w:t>
      </w:r>
      <w:r w:rsidRPr="000662C8">
        <w:rPr>
          <w:rFonts w:ascii="Arial Narrow" w:hAnsi="Arial Narrow" w:cs="Tahoma"/>
          <w:b w:val="0"/>
        </w:rPr>
        <w:t xml:space="preserve">décision individuelle qui ne lui serait pas favorable. </w:t>
      </w:r>
    </w:p>
    <w:p w:rsidR="0024316E" w:rsidRPr="000662C8" w:rsidRDefault="0024316E" w:rsidP="0024316E">
      <w:pPr>
        <w:pStyle w:val="09-TexteLosangesBleus"/>
        <w:spacing w:before="0" w:line="240" w:lineRule="auto"/>
        <w:ind w:firstLine="426"/>
        <w:rPr>
          <w:rFonts w:ascii="Arial Narrow" w:hAnsi="Arial Narrow" w:cs="Tahoma"/>
          <w:b w:val="0"/>
        </w:rPr>
      </w:pPr>
    </w:p>
    <w:p w:rsidR="0024316E" w:rsidRPr="000662C8" w:rsidRDefault="0024316E" w:rsidP="0024316E">
      <w:pPr>
        <w:pStyle w:val="09-TexteLosangesBleus"/>
        <w:spacing w:before="0" w:line="240" w:lineRule="auto"/>
        <w:rPr>
          <w:rFonts w:ascii="Arial Narrow" w:hAnsi="Arial Narrow" w:cs="Tahoma"/>
          <w:b w:val="0"/>
        </w:rPr>
      </w:pPr>
      <w:r w:rsidRPr="000662C8">
        <w:rPr>
          <w:rFonts w:ascii="Arial Narrow" w:hAnsi="Arial Narrow" w:cs="Tahoma"/>
          <w:b w:val="0"/>
        </w:rPr>
        <w:t>Il pourra également faire appel à un représentant syndical, désigné par l’organisation représentative de son choix (siégeant au CT) pour l’assister dans l’exercice des recours administratifs contre une décision individuelle défavorable prise en matière d’avancement, de promotion ou de mutation.</w:t>
      </w:r>
    </w:p>
    <w:p w:rsidR="0024316E" w:rsidRPr="000662C8" w:rsidRDefault="0024316E" w:rsidP="0024316E">
      <w:pPr>
        <w:pStyle w:val="09-TexteLosangesBleus"/>
        <w:spacing w:before="0" w:line="240" w:lineRule="auto"/>
        <w:rPr>
          <w:rFonts w:ascii="Arial Narrow" w:hAnsi="Arial Narrow" w:cs="Tahoma"/>
          <w:b w:val="0"/>
        </w:rPr>
      </w:pPr>
    </w:p>
    <w:p w:rsidR="0024316E" w:rsidRPr="000662C8" w:rsidRDefault="0024316E" w:rsidP="0024316E">
      <w:pPr>
        <w:pStyle w:val="09-TexteLosangesBleus"/>
        <w:spacing w:before="0" w:line="240" w:lineRule="auto"/>
        <w:rPr>
          <w:rFonts w:ascii="Arial Narrow" w:hAnsi="Arial Narrow" w:cs="Tahoma"/>
          <w:b w:val="0"/>
        </w:rPr>
      </w:pPr>
      <w:r w:rsidRPr="000662C8">
        <w:rPr>
          <w:rFonts w:ascii="Arial Narrow" w:hAnsi="Arial Narrow" w:cs="Tahoma"/>
          <w:b w:val="0"/>
        </w:rPr>
        <w:t>A sa demande, les éléments relatifs à sa situation individuelle au regard de la réglementation en vigueur et des LDG lui sont communiqués.</w:t>
      </w:r>
    </w:p>
    <w:p w:rsidR="0024316E" w:rsidRDefault="0024316E" w:rsidP="0024316E">
      <w:pPr>
        <w:spacing w:before="120" w:line="240" w:lineRule="auto"/>
        <w:ind w:firstLine="426"/>
        <w:rPr>
          <w:rFonts w:ascii="Arial Narrow" w:hAnsi="Arial Narrow" w:cs="Tahoma"/>
        </w:rPr>
      </w:pPr>
      <w:r w:rsidRPr="000662C8">
        <w:rPr>
          <w:rFonts w:ascii="Arial Narrow" w:hAnsi="Arial Narrow" w:cs="Tahoma"/>
        </w:rPr>
        <w:t xml:space="preserve">L’Autorité territoriale </w:t>
      </w:r>
      <w:r w:rsidRPr="000662C8">
        <w:rPr>
          <w:rFonts w:ascii="Arial Narrow" w:hAnsi="Arial Narrow" w:cs="Tahoma"/>
          <w:b/>
        </w:rPr>
        <w:t>(Maire, Président)</w:t>
      </w:r>
      <w:r w:rsidRPr="000662C8">
        <w:rPr>
          <w:rFonts w:ascii="Arial Narrow" w:hAnsi="Arial Narrow" w:cs="Tahoma"/>
        </w:rPr>
        <w:t xml:space="preserve"> met en œuvre les orientations en matière de promotion et de valorisation des parcours </w:t>
      </w:r>
      <w:r w:rsidRPr="000662C8">
        <w:rPr>
          <w:rFonts w:ascii="Arial Narrow" w:hAnsi="Arial Narrow" w:cs="Tahoma"/>
          <w:b/>
          <w:i/>
          <w:iCs/>
        </w:rPr>
        <w:t>« sans préjudice de son pouvoir d’appréciation »</w:t>
      </w:r>
      <w:r w:rsidRPr="000662C8">
        <w:rPr>
          <w:rFonts w:ascii="Arial Narrow" w:hAnsi="Arial Narrow" w:cs="Tahoma"/>
        </w:rPr>
        <w:t xml:space="preserve"> en fonction des situations individuelles, des circonstances ou d’un motif d’intérêt général.</w:t>
      </w:r>
    </w:p>
    <w:p w:rsidR="0024316E" w:rsidRDefault="0024316E" w:rsidP="0024316E">
      <w:pPr>
        <w:spacing w:before="120" w:line="240" w:lineRule="auto"/>
        <w:ind w:firstLine="426"/>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p>
    <w:p w:rsidR="0024316E" w:rsidRDefault="0024316E" w:rsidP="0024316E">
      <w:pPr>
        <w:spacing w:before="120" w:line="240" w:lineRule="auto"/>
        <w:rPr>
          <w:rFonts w:ascii="Arial Narrow" w:hAnsi="Arial Narrow" w:cs="Tahoma"/>
        </w:rPr>
      </w:pPr>
      <w:r>
        <w:rPr>
          <w:rFonts w:ascii="Arial Narrow" w:hAnsi="Arial Narrow" w:cs="Tahoma"/>
        </w:rPr>
        <w:lastRenderedPageBreak/>
        <w:t xml:space="preserve">Arrêté instaurant les Lignes Directives de Gestion </w:t>
      </w:r>
    </w:p>
    <w:p w:rsidR="0024316E" w:rsidRDefault="0024316E" w:rsidP="0024316E">
      <w:pPr>
        <w:spacing w:before="120" w:line="240" w:lineRule="auto"/>
        <w:rPr>
          <w:rFonts w:ascii="Arial Narrow" w:hAnsi="Arial Narrow" w:cs="Tahoma"/>
        </w:rPr>
      </w:pPr>
      <w:r>
        <w:rPr>
          <w:rFonts w:ascii="Arial Narrow" w:hAnsi="Arial Narrow" w:cs="Tahoma"/>
        </w:rPr>
        <w:t>Vu le Code Général des Collectivités Territoriales,</w:t>
      </w:r>
    </w:p>
    <w:p w:rsidR="0024316E" w:rsidRDefault="0024316E" w:rsidP="0024316E">
      <w:pPr>
        <w:spacing w:before="120" w:line="240" w:lineRule="auto"/>
        <w:rPr>
          <w:rFonts w:ascii="Arial Narrow" w:hAnsi="Arial Narrow" w:cs="Tahoma"/>
        </w:rPr>
      </w:pPr>
      <w:r>
        <w:rPr>
          <w:rFonts w:ascii="Arial Narrow" w:hAnsi="Arial Narrow" w:cs="Tahoma"/>
        </w:rPr>
        <w:t>Vu la Loi n83-634 du 13 Juillet 1983 modifiée, portant droits et obligations des fonctionnaires, et notamment ses articles 9 bis A et 9 bis B (articles applicables à compter du 1</w:t>
      </w:r>
      <w:r w:rsidRPr="0024316E">
        <w:rPr>
          <w:rFonts w:ascii="Arial Narrow" w:hAnsi="Arial Narrow" w:cs="Tahoma"/>
          <w:vertAlign w:val="superscript"/>
        </w:rPr>
        <w:t>er</w:t>
      </w:r>
      <w:r>
        <w:rPr>
          <w:rFonts w:ascii="Arial Narrow" w:hAnsi="Arial Narrow" w:cs="Tahoma"/>
        </w:rPr>
        <w:t xml:space="preserve"> Janvier 2021 sur la mise en œuvre du rapport social unique)</w:t>
      </w:r>
    </w:p>
    <w:p w:rsidR="0024316E" w:rsidRDefault="0024316E" w:rsidP="0024316E">
      <w:pPr>
        <w:spacing w:before="120" w:line="240" w:lineRule="auto"/>
        <w:rPr>
          <w:rFonts w:ascii="Arial Narrow" w:hAnsi="Arial Narrow" w:cs="Tahoma"/>
        </w:rPr>
      </w:pPr>
      <w:r>
        <w:rPr>
          <w:rFonts w:ascii="Arial Narrow" w:hAnsi="Arial Narrow" w:cs="Tahoma"/>
        </w:rPr>
        <w:t>Vu la Loi n°84-53 du 26 Janvier 1984 modifiée portant dispositions statutaires relatives à la fonction publique territoriale, notamment son article 33-5,</w:t>
      </w:r>
    </w:p>
    <w:p w:rsidR="0024316E" w:rsidRDefault="0024316E" w:rsidP="0024316E">
      <w:pPr>
        <w:spacing w:before="120" w:line="240" w:lineRule="auto"/>
        <w:rPr>
          <w:rFonts w:ascii="Arial Narrow" w:hAnsi="Arial Narrow" w:cs="Tahoma"/>
        </w:rPr>
      </w:pPr>
      <w:r>
        <w:rPr>
          <w:rFonts w:ascii="Arial Narrow" w:hAnsi="Arial Narrow" w:cs="Tahoma"/>
        </w:rPr>
        <w:t xml:space="preserve">Vu le décret n°2019-1265 du 29 Novembre 2019 relatif aux lignes directrices de gestion et à l’évolution des attributions des </w:t>
      </w:r>
      <w:r w:rsidR="00A20F03">
        <w:rPr>
          <w:rFonts w:ascii="Arial Narrow" w:hAnsi="Arial Narrow" w:cs="Tahoma"/>
        </w:rPr>
        <w:t>commissions</w:t>
      </w:r>
      <w:r>
        <w:rPr>
          <w:rFonts w:ascii="Arial Narrow" w:hAnsi="Arial Narrow" w:cs="Tahoma"/>
        </w:rPr>
        <w:t xml:space="preserve"> administratives paritaires</w:t>
      </w:r>
    </w:p>
    <w:p w:rsidR="00A20F03" w:rsidRDefault="00A20F03" w:rsidP="0024316E">
      <w:pPr>
        <w:spacing w:before="120" w:line="240" w:lineRule="auto"/>
        <w:rPr>
          <w:rFonts w:ascii="Arial Narrow" w:hAnsi="Arial Narrow" w:cs="Tahoma"/>
        </w:rPr>
      </w:pPr>
      <w:r>
        <w:rPr>
          <w:rFonts w:ascii="Arial Narrow" w:hAnsi="Arial Narrow" w:cs="Tahoma"/>
        </w:rPr>
        <w:t>Vu le décret n°2013-593 du 5 Juillet 2013 relatif aux conditions générales de recrutement et d’avancement de grade et portant dispositions statutaires diverses applicables aux fonctionnaires de la fonction publique territoriale</w:t>
      </w:r>
    </w:p>
    <w:p w:rsidR="00A20F03" w:rsidRDefault="00A20F03" w:rsidP="0024316E">
      <w:pPr>
        <w:spacing w:before="120" w:line="240" w:lineRule="auto"/>
        <w:rPr>
          <w:rFonts w:ascii="Arial Narrow" w:hAnsi="Arial Narrow" w:cs="Tahoma"/>
        </w:rPr>
      </w:pPr>
      <w:r>
        <w:rPr>
          <w:rFonts w:ascii="Arial Narrow" w:hAnsi="Arial Narrow" w:cs="Tahoma"/>
        </w:rPr>
        <w:t xml:space="preserve">Vu les données du rapport social </w:t>
      </w:r>
      <w:r w:rsidR="00CE6938">
        <w:rPr>
          <w:rFonts w:ascii="Arial Narrow" w:hAnsi="Arial Narrow" w:cs="Tahoma"/>
        </w:rPr>
        <w:t>unique en date du 22 Septembre 2020,</w:t>
      </w:r>
    </w:p>
    <w:p w:rsidR="00CE6938" w:rsidRDefault="00CE6938" w:rsidP="0024316E">
      <w:pPr>
        <w:spacing w:before="120" w:line="240" w:lineRule="auto"/>
        <w:rPr>
          <w:rFonts w:ascii="Arial Narrow" w:hAnsi="Arial Narrow" w:cs="Tahoma"/>
        </w:rPr>
      </w:pPr>
      <w:r>
        <w:rPr>
          <w:rFonts w:ascii="Arial Narrow" w:hAnsi="Arial Narrow" w:cs="Tahoma"/>
        </w:rPr>
        <w:t>Vu la délibération n°2020-005 en date du 12 Mars 2020 fixant le dernier tableau des effectifs,</w:t>
      </w:r>
    </w:p>
    <w:p w:rsidR="00CE6938" w:rsidRDefault="00CE6938" w:rsidP="0024316E">
      <w:pPr>
        <w:spacing w:before="120" w:line="240" w:lineRule="auto"/>
        <w:rPr>
          <w:rFonts w:ascii="Arial Narrow" w:hAnsi="Arial Narrow" w:cs="Tahoma"/>
        </w:rPr>
      </w:pPr>
      <w:r>
        <w:rPr>
          <w:rFonts w:ascii="Arial Narrow" w:hAnsi="Arial Narrow" w:cs="Tahoma"/>
        </w:rPr>
        <w:t xml:space="preserve">Vu la délibération                                   en date du                        fixant le ration promu/promouvable applicable pour la </w:t>
      </w:r>
      <w:r w:rsidR="007759F4">
        <w:rPr>
          <w:rFonts w:ascii="Arial Narrow" w:hAnsi="Arial Narrow" w:cs="Tahoma"/>
        </w:rPr>
        <w:t>mise en œuvre des avancements de grade,</w:t>
      </w:r>
    </w:p>
    <w:p w:rsidR="007759F4" w:rsidRDefault="007759F4" w:rsidP="0024316E">
      <w:pPr>
        <w:spacing w:before="120" w:line="240" w:lineRule="auto"/>
        <w:rPr>
          <w:rFonts w:ascii="Arial Narrow" w:hAnsi="Arial Narrow" w:cs="Tahoma"/>
        </w:rPr>
      </w:pPr>
      <w:r>
        <w:rPr>
          <w:rFonts w:ascii="Arial Narrow" w:hAnsi="Arial Narrow" w:cs="Tahoma"/>
        </w:rPr>
        <w:t xml:space="preserve">Vu l’avis du Comité Technique en date du </w:t>
      </w:r>
    </w:p>
    <w:p w:rsidR="007759F4" w:rsidRDefault="007759F4" w:rsidP="0024316E">
      <w:pPr>
        <w:spacing w:before="120" w:line="240" w:lineRule="auto"/>
        <w:rPr>
          <w:rFonts w:ascii="Arial Narrow" w:hAnsi="Arial Narrow" w:cs="Tahoma"/>
        </w:rPr>
      </w:pPr>
      <w:r>
        <w:rPr>
          <w:rFonts w:ascii="Arial Narrow" w:hAnsi="Arial Narrow" w:cs="Tahoma"/>
        </w:rPr>
        <w:t xml:space="preserve">Considérant que la loi de transformation de la fonction publique du 6 Aout 2019 a instauré la mise en place de lignes directrices de gestion au sein des collectivités et établissements publics, créant en ce sens un nouvel article 33-5 au sein de la loi n°84-53 du 26 Janvier 1984, </w:t>
      </w:r>
    </w:p>
    <w:p w:rsidR="007759F4" w:rsidRDefault="007759F4" w:rsidP="0024316E">
      <w:pPr>
        <w:spacing w:before="120" w:line="240" w:lineRule="auto"/>
        <w:rPr>
          <w:rFonts w:ascii="Arial Narrow" w:hAnsi="Arial Narrow" w:cs="Tahoma"/>
        </w:rPr>
      </w:pPr>
      <w:r>
        <w:rPr>
          <w:rFonts w:ascii="Arial Narrow" w:hAnsi="Arial Narrow" w:cs="Tahoma"/>
        </w:rPr>
        <w:t>Considérant que ces lignes directrices de gestion ont vocation à déterminer la stratégie pluriannuelle de pilotage des ressources humaines et les orientations générales en matière de promotion et de valorisation des parcours professionnels pour les agents de la commune ou de l’établissement,</w:t>
      </w:r>
    </w:p>
    <w:p w:rsidR="007759F4" w:rsidRDefault="007759F4" w:rsidP="0024316E">
      <w:pPr>
        <w:spacing w:before="120" w:line="240" w:lineRule="auto"/>
        <w:rPr>
          <w:rFonts w:ascii="Arial Narrow" w:hAnsi="Arial Narrow" w:cs="Tahoma"/>
        </w:rPr>
      </w:pPr>
      <w:r>
        <w:rPr>
          <w:rFonts w:ascii="Arial Narrow" w:hAnsi="Arial Narrow" w:cs="Tahoma"/>
        </w:rPr>
        <w:t xml:space="preserve">Considérant que ces lignes sont établies pour une durée pluriannuelle qui ne peut excéder 6 ans. </w:t>
      </w:r>
    </w:p>
    <w:p w:rsidR="0047126C" w:rsidRDefault="0047126C" w:rsidP="0024316E">
      <w:pPr>
        <w:spacing w:before="120" w:line="240" w:lineRule="auto"/>
        <w:rPr>
          <w:rFonts w:ascii="Arial Narrow" w:hAnsi="Arial Narrow" w:cs="Tahoma"/>
        </w:rPr>
      </w:pPr>
    </w:p>
    <w:p w:rsidR="007759F4" w:rsidRPr="0047126C" w:rsidRDefault="007759F4" w:rsidP="0047126C">
      <w:pPr>
        <w:spacing w:before="120" w:line="240" w:lineRule="auto"/>
        <w:jc w:val="center"/>
        <w:rPr>
          <w:rFonts w:ascii="Arial Narrow" w:hAnsi="Arial Narrow" w:cs="Tahoma"/>
          <w:b/>
          <w:bCs/>
          <w:sz w:val="28"/>
          <w:szCs w:val="28"/>
        </w:rPr>
      </w:pPr>
      <w:r w:rsidRPr="0047126C">
        <w:rPr>
          <w:rFonts w:ascii="Arial Narrow" w:hAnsi="Arial Narrow" w:cs="Tahoma"/>
          <w:b/>
          <w:bCs/>
          <w:sz w:val="28"/>
          <w:szCs w:val="28"/>
        </w:rPr>
        <w:t>ARRETE :</w:t>
      </w:r>
    </w:p>
    <w:p w:rsidR="007759F4" w:rsidRPr="00086C28" w:rsidRDefault="007759F4" w:rsidP="0024316E">
      <w:pPr>
        <w:spacing w:before="120" w:line="240" w:lineRule="auto"/>
        <w:rPr>
          <w:rFonts w:ascii="Arial Narrow" w:hAnsi="Arial Narrow" w:cs="Tahoma"/>
          <w:b/>
          <w:bCs/>
          <w:color w:val="31849B" w:themeColor="accent5" w:themeShade="BF"/>
          <w:u w:val="single"/>
        </w:rPr>
      </w:pPr>
      <w:r w:rsidRPr="00086C28">
        <w:rPr>
          <w:rFonts w:ascii="Arial Narrow" w:hAnsi="Arial Narrow" w:cs="Tahoma"/>
          <w:b/>
          <w:bCs/>
          <w:color w:val="31849B" w:themeColor="accent5" w:themeShade="BF"/>
          <w:u w:val="single"/>
        </w:rPr>
        <w:t xml:space="preserve">ARTICLE 1. Etat des lieux </w:t>
      </w:r>
    </w:p>
    <w:p w:rsidR="007759F4" w:rsidRPr="00086C28" w:rsidRDefault="007759F4" w:rsidP="007759F4">
      <w:pPr>
        <w:pStyle w:val="Paragraphedeliste"/>
        <w:numPr>
          <w:ilvl w:val="0"/>
          <w:numId w:val="1"/>
        </w:numPr>
        <w:spacing w:before="120" w:line="240" w:lineRule="auto"/>
        <w:rPr>
          <w:rFonts w:ascii="Arial Narrow" w:hAnsi="Arial Narrow" w:cs="Tahoma"/>
          <w:color w:val="E36C0A" w:themeColor="accent6" w:themeShade="BF"/>
          <w:u w:val="single"/>
        </w:rPr>
      </w:pPr>
      <w:r w:rsidRPr="00086C28">
        <w:rPr>
          <w:rFonts w:ascii="Arial Narrow" w:hAnsi="Arial Narrow" w:cs="Tahoma"/>
          <w:color w:val="E36C0A" w:themeColor="accent6" w:themeShade="BF"/>
          <w:u w:val="single"/>
        </w:rPr>
        <w:t xml:space="preserve">Des </w:t>
      </w:r>
      <w:r w:rsidR="0047126C" w:rsidRPr="00086C28">
        <w:rPr>
          <w:rFonts w:ascii="Arial Narrow" w:hAnsi="Arial Narrow" w:cs="Tahoma"/>
          <w:color w:val="E36C0A" w:themeColor="accent6" w:themeShade="BF"/>
          <w:u w:val="single"/>
        </w:rPr>
        <w:t>pratiques</w:t>
      </w:r>
      <w:r w:rsidRPr="00086C28">
        <w:rPr>
          <w:rFonts w:ascii="Arial Narrow" w:hAnsi="Arial Narrow" w:cs="Tahoma"/>
          <w:color w:val="E36C0A" w:themeColor="accent6" w:themeShade="BF"/>
          <w:u w:val="single"/>
        </w:rPr>
        <w:t xml:space="preserve"> existantes en matière de ressources humaines :</w:t>
      </w:r>
    </w:p>
    <w:p w:rsidR="007759F4" w:rsidRDefault="0047126C" w:rsidP="007759F4">
      <w:pPr>
        <w:spacing w:before="120" w:line="240" w:lineRule="auto"/>
        <w:rPr>
          <w:rFonts w:ascii="Arial Narrow" w:hAnsi="Arial Narrow" w:cs="Tahoma"/>
        </w:rPr>
      </w:pPr>
      <w:r>
        <w:rPr>
          <w:rFonts w:ascii="Arial Narrow" w:hAnsi="Arial Narrow" w:cs="Tahoma"/>
        </w:rPr>
        <w:t>Les documents RH des collectivités ou établissements sont les suivants :</w:t>
      </w:r>
    </w:p>
    <w:p w:rsidR="0047126C" w:rsidRDefault="0047126C" w:rsidP="0047126C">
      <w:pPr>
        <w:spacing w:before="120" w:after="0" w:line="240" w:lineRule="auto"/>
        <w:rPr>
          <w:rFonts w:ascii="Arial Narrow" w:hAnsi="Arial Narrow" w:cs="Tahoma"/>
        </w:rPr>
      </w:pPr>
      <w:r>
        <w:rPr>
          <w:rFonts w:ascii="Arial Narrow" w:hAnsi="Arial Narrow" w:cs="Tahoma"/>
        </w:rPr>
        <w:t>● Délibération portant établissement du tableau des effectifs (à jour)</w:t>
      </w:r>
    </w:p>
    <w:p w:rsidR="0047126C" w:rsidRDefault="0047126C" w:rsidP="0047126C">
      <w:pPr>
        <w:spacing w:before="120" w:after="0" w:line="240" w:lineRule="auto"/>
        <w:rPr>
          <w:rFonts w:ascii="Arial Narrow" w:hAnsi="Arial Narrow" w:cs="Tahoma"/>
        </w:rPr>
      </w:pPr>
      <w:r>
        <w:rPr>
          <w:rFonts w:ascii="Arial Narrow" w:hAnsi="Arial Narrow" w:cs="Tahoma"/>
        </w:rPr>
        <w:t>● Délibération du 19 Novembre 2020 instituant le régime indemnitaire</w:t>
      </w:r>
    </w:p>
    <w:p w:rsidR="0047126C" w:rsidRDefault="0047126C" w:rsidP="0047126C">
      <w:pPr>
        <w:spacing w:before="120" w:after="0" w:line="240" w:lineRule="auto"/>
        <w:rPr>
          <w:rFonts w:ascii="Arial Narrow" w:hAnsi="Arial Narrow" w:cs="Tahoma"/>
        </w:rPr>
      </w:pPr>
      <w:r>
        <w:rPr>
          <w:rFonts w:ascii="Arial Narrow" w:hAnsi="Arial Narrow" w:cs="Tahoma"/>
        </w:rPr>
        <w:t xml:space="preserve">● Délibération fixant les ratios d’avancement </w:t>
      </w:r>
    </w:p>
    <w:p w:rsidR="0047126C" w:rsidRDefault="0047126C" w:rsidP="0047126C">
      <w:pPr>
        <w:spacing w:before="120" w:after="0" w:line="240" w:lineRule="auto"/>
        <w:rPr>
          <w:rFonts w:ascii="Arial Narrow" w:hAnsi="Arial Narrow" w:cs="Tahoma"/>
        </w:rPr>
      </w:pPr>
      <w:r>
        <w:rPr>
          <w:rFonts w:ascii="Arial Narrow" w:hAnsi="Arial Narrow" w:cs="Tahoma"/>
        </w:rPr>
        <w:t>● Délibération relative au temps de travail et son organisation</w:t>
      </w:r>
    </w:p>
    <w:p w:rsidR="0047126C" w:rsidRDefault="0047126C" w:rsidP="0047126C">
      <w:pPr>
        <w:spacing w:before="120" w:after="0" w:line="240" w:lineRule="auto"/>
        <w:rPr>
          <w:rFonts w:ascii="Arial Narrow" w:hAnsi="Arial Narrow" w:cs="Tahoma"/>
        </w:rPr>
      </w:pPr>
      <w:r>
        <w:rPr>
          <w:rFonts w:ascii="Arial Narrow" w:hAnsi="Arial Narrow" w:cs="Tahoma"/>
        </w:rPr>
        <w:t>● Critères internes : avancement de grade, dépôt de dossier de promotion interne …</w:t>
      </w:r>
    </w:p>
    <w:p w:rsidR="0047126C" w:rsidRDefault="0047126C" w:rsidP="0047126C">
      <w:pPr>
        <w:spacing w:before="120" w:after="0" w:line="240" w:lineRule="auto"/>
        <w:rPr>
          <w:rFonts w:ascii="Arial Narrow" w:hAnsi="Arial Narrow" w:cs="Tahoma"/>
        </w:rPr>
      </w:pPr>
      <w:r>
        <w:rPr>
          <w:rFonts w:ascii="Arial Narrow" w:hAnsi="Arial Narrow" w:cs="Tahoma"/>
        </w:rPr>
        <w:t>● Plan et règlement de formation</w:t>
      </w:r>
    </w:p>
    <w:p w:rsidR="0047126C" w:rsidRDefault="0047126C" w:rsidP="0047126C">
      <w:pPr>
        <w:spacing w:before="120" w:after="0" w:line="240" w:lineRule="auto"/>
        <w:rPr>
          <w:rFonts w:ascii="Arial Narrow" w:hAnsi="Arial Narrow" w:cs="Tahoma"/>
        </w:rPr>
      </w:pPr>
      <w:r>
        <w:rPr>
          <w:rFonts w:ascii="Arial Narrow" w:hAnsi="Arial Narrow" w:cs="Tahoma"/>
        </w:rPr>
        <w:t>● Procédure de recrutement</w:t>
      </w:r>
    </w:p>
    <w:p w:rsidR="0047126C" w:rsidRDefault="0047126C" w:rsidP="0047126C">
      <w:pPr>
        <w:spacing w:before="120" w:after="0" w:line="240" w:lineRule="auto"/>
        <w:rPr>
          <w:rFonts w:ascii="Arial Narrow" w:hAnsi="Arial Narrow" w:cs="Tahoma"/>
        </w:rPr>
      </w:pPr>
    </w:p>
    <w:p w:rsidR="0047126C" w:rsidRDefault="0047126C" w:rsidP="0047126C">
      <w:pPr>
        <w:spacing w:before="120" w:after="0" w:line="240" w:lineRule="auto"/>
        <w:rPr>
          <w:rFonts w:ascii="Arial Narrow" w:hAnsi="Arial Narrow" w:cs="Tahoma"/>
        </w:rPr>
      </w:pPr>
    </w:p>
    <w:p w:rsidR="0047126C" w:rsidRDefault="0047126C" w:rsidP="0047126C">
      <w:pPr>
        <w:pStyle w:val="Paragraphedeliste"/>
        <w:numPr>
          <w:ilvl w:val="0"/>
          <w:numId w:val="1"/>
        </w:numPr>
        <w:spacing w:before="120" w:after="0" w:line="240" w:lineRule="auto"/>
        <w:rPr>
          <w:rFonts w:ascii="Arial Narrow" w:hAnsi="Arial Narrow" w:cs="Tahoma"/>
          <w:color w:val="E36C0A" w:themeColor="accent6" w:themeShade="BF"/>
          <w:u w:val="single"/>
        </w:rPr>
      </w:pPr>
      <w:r w:rsidRPr="00086C28">
        <w:rPr>
          <w:rFonts w:ascii="Arial Narrow" w:hAnsi="Arial Narrow" w:cs="Tahoma"/>
          <w:color w:val="E36C0A" w:themeColor="accent6" w:themeShade="BF"/>
          <w:u w:val="single"/>
        </w:rPr>
        <w:lastRenderedPageBreak/>
        <w:t xml:space="preserve">Des effectifs, des emplois et des compétences </w:t>
      </w:r>
    </w:p>
    <w:p w:rsidR="00D43F1B" w:rsidRPr="00D43F1B" w:rsidRDefault="00D43F1B" w:rsidP="00D43F1B">
      <w:pPr>
        <w:pStyle w:val="Paragraphedeliste"/>
        <w:spacing w:before="120" w:after="0" w:line="240" w:lineRule="auto"/>
        <w:rPr>
          <w:rFonts w:ascii="Arial Narrow" w:hAnsi="Arial Narrow" w:cs="Tahoma"/>
          <w:color w:val="E36C0A" w:themeColor="accent6" w:themeShade="BF"/>
          <w:u w:val="single"/>
        </w:rPr>
      </w:pPr>
    </w:p>
    <w:p w:rsidR="0047126C" w:rsidRPr="00427FFE" w:rsidRDefault="0047126C" w:rsidP="0047126C">
      <w:pPr>
        <w:pStyle w:val="Paragraphedeliste"/>
        <w:numPr>
          <w:ilvl w:val="0"/>
          <w:numId w:val="3"/>
        </w:numPr>
        <w:spacing w:before="120" w:after="0" w:line="240" w:lineRule="auto"/>
        <w:rPr>
          <w:rFonts w:ascii="Arial Narrow" w:hAnsi="Arial Narrow" w:cs="Tahoma"/>
          <w:u w:val="single"/>
        </w:rPr>
      </w:pPr>
      <w:r w:rsidRPr="00427FFE">
        <w:rPr>
          <w:rFonts w:ascii="Arial Narrow" w:hAnsi="Arial Narrow" w:cs="Tahoma"/>
          <w:u w:val="single"/>
        </w:rPr>
        <w:t>Les effectifs</w:t>
      </w:r>
    </w:p>
    <w:p w:rsidR="0047126C" w:rsidRPr="00D43F1B" w:rsidRDefault="0047126C" w:rsidP="0047126C">
      <w:pPr>
        <w:spacing w:before="120" w:after="0" w:line="240" w:lineRule="auto"/>
        <w:rPr>
          <w:rFonts w:ascii="Arial Narrow" w:hAnsi="Arial Narrow" w:cs="Tahoma"/>
          <w:sz w:val="16"/>
          <w:szCs w:val="16"/>
        </w:rPr>
      </w:pPr>
    </w:p>
    <w:tbl>
      <w:tblPr>
        <w:tblStyle w:val="Grilledutableau"/>
        <w:tblW w:w="9322" w:type="dxa"/>
        <w:tblLook w:val="04A0" w:firstRow="1" w:lastRow="0" w:firstColumn="1" w:lastColumn="0" w:noHBand="0" w:noVBand="1"/>
      </w:tblPr>
      <w:tblGrid>
        <w:gridCol w:w="1943"/>
        <w:gridCol w:w="8"/>
        <w:gridCol w:w="1499"/>
        <w:gridCol w:w="60"/>
        <w:gridCol w:w="1418"/>
        <w:gridCol w:w="57"/>
        <w:gridCol w:w="92"/>
        <w:gridCol w:w="1268"/>
        <w:gridCol w:w="88"/>
        <w:gridCol w:w="76"/>
        <w:gridCol w:w="1537"/>
        <w:gridCol w:w="1242"/>
        <w:gridCol w:w="34"/>
      </w:tblGrid>
      <w:tr w:rsidR="00427FFE" w:rsidTr="00C27712">
        <w:trPr>
          <w:gridAfter w:val="1"/>
          <w:wAfter w:w="34" w:type="dxa"/>
        </w:trPr>
        <w:tc>
          <w:tcPr>
            <w:tcW w:w="1943" w:type="dxa"/>
          </w:tcPr>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GRADES</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ou</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EMPLOIS</w:t>
            </w:r>
          </w:p>
        </w:tc>
        <w:tc>
          <w:tcPr>
            <w:tcW w:w="1507" w:type="dxa"/>
            <w:gridSpan w:val="2"/>
          </w:tcPr>
          <w:p w:rsidR="00427FFE" w:rsidRDefault="00427FFE" w:rsidP="00C27712">
            <w:pPr>
              <w:rPr>
                <w:rFonts w:ascii="Arial Narrow" w:hAnsi="Arial Narrow"/>
                <w:sz w:val="24"/>
                <w:szCs w:val="24"/>
              </w:rPr>
            </w:pPr>
            <w:r w:rsidRPr="00427FFE">
              <w:rPr>
                <w:rFonts w:ascii="Arial Narrow" w:hAnsi="Arial Narrow"/>
                <w:sz w:val="24"/>
                <w:szCs w:val="24"/>
              </w:rPr>
              <w:t>CATEGORIE</w:t>
            </w:r>
            <w:r w:rsidR="00C27712">
              <w:rPr>
                <w:rFonts w:ascii="Arial Narrow" w:hAnsi="Arial Narrow"/>
                <w:sz w:val="24"/>
                <w:szCs w:val="24"/>
              </w:rPr>
              <w:t>S</w:t>
            </w:r>
          </w:p>
          <w:p w:rsidR="00C27712" w:rsidRDefault="00C27712" w:rsidP="00C27712">
            <w:pPr>
              <w:jc w:val="center"/>
              <w:rPr>
                <w:rFonts w:ascii="Arial Narrow" w:hAnsi="Arial Narrow"/>
                <w:sz w:val="24"/>
                <w:szCs w:val="24"/>
              </w:rPr>
            </w:pPr>
          </w:p>
          <w:p w:rsidR="00C27712" w:rsidRPr="00427FFE" w:rsidRDefault="00C27712" w:rsidP="00C27712">
            <w:pPr>
              <w:jc w:val="center"/>
              <w:rPr>
                <w:rFonts w:ascii="Arial Narrow" w:hAnsi="Arial Narrow"/>
                <w:sz w:val="24"/>
                <w:szCs w:val="24"/>
              </w:rPr>
            </w:pPr>
            <w:r>
              <w:rPr>
                <w:rFonts w:ascii="Arial Narrow" w:hAnsi="Arial Narrow"/>
                <w:sz w:val="24"/>
                <w:szCs w:val="24"/>
              </w:rPr>
              <w:t>(A, B ou C)</w:t>
            </w:r>
          </w:p>
        </w:tc>
        <w:tc>
          <w:tcPr>
            <w:tcW w:w="1627" w:type="dxa"/>
            <w:gridSpan w:val="4"/>
          </w:tcPr>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POSTES</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BUDGETAIRES</w:t>
            </w:r>
          </w:p>
        </w:tc>
        <w:tc>
          <w:tcPr>
            <w:tcW w:w="1432" w:type="dxa"/>
            <w:gridSpan w:val="3"/>
          </w:tcPr>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POSTES</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POURVUS</w:t>
            </w:r>
          </w:p>
        </w:tc>
        <w:tc>
          <w:tcPr>
            <w:tcW w:w="1537" w:type="dxa"/>
          </w:tcPr>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POSTES</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NON</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POURVUS</w:t>
            </w:r>
          </w:p>
        </w:tc>
        <w:tc>
          <w:tcPr>
            <w:tcW w:w="1242" w:type="dxa"/>
          </w:tcPr>
          <w:p w:rsidR="00427FFE" w:rsidRDefault="00427FFE" w:rsidP="00C27712">
            <w:pPr>
              <w:jc w:val="center"/>
              <w:rPr>
                <w:rFonts w:ascii="Arial Narrow" w:hAnsi="Arial Narrow"/>
                <w:sz w:val="24"/>
                <w:szCs w:val="24"/>
              </w:rPr>
            </w:pPr>
            <w:r w:rsidRPr="00427FFE">
              <w:rPr>
                <w:rFonts w:ascii="Arial Narrow" w:hAnsi="Arial Narrow"/>
                <w:sz w:val="24"/>
                <w:szCs w:val="24"/>
              </w:rPr>
              <w:t xml:space="preserve">Dont : </w:t>
            </w:r>
          </w:p>
          <w:p w:rsidR="00427FFE" w:rsidRPr="00427FFE" w:rsidRDefault="00427FFE" w:rsidP="00C27712">
            <w:pPr>
              <w:jc w:val="center"/>
              <w:rPr>
                <w:rFonts w:ascii="Arial Narrow" w:hAnsi="Arial Narrow"/>
                <w:sz w:val="24"/>
                <w:szCs w:val="24"/>
              </w:rPr>
            </w:pPr>
            <w:r w:rsidRPr="00427FFE">
              <w:rPr>
                <w:rFonts w:ascii="Arial Narrow" w:hAnsi="Arial Narrow"/>
                <w:sz w:val="24"/>
                <w:szCs w:val="24"/>
              </w:rPr>
              <w:t>temps non complet</w:t>
            </w:r>
          </w:p>
        </w:tc>
      </w:tr>
      <w:tr w:rsidR="00427FFE" w:rsidTr="00D43F1B">
        <w:tblPrEx>
          <w:tblCellMar>
            <w:left w:w="70" w:type="dxa"/>
            <w:right w:w="70" w:type="dxa"/>
          </w:tblCellMar>
          <w:tblLook w:val="0000" w:firstRow="0" w:lastRow="0" w:firstColumn="0" w:lastColumn="0" w:noHBand="0" w:noVBand="0"/>
        </w:tblPrEx>
        <w:trPr>
          <w:gridAfter w:val="1"/>
          <w:wAfter w:w="34" w:type="dxa"/>
          <w:trHeight w:val="224"/>
        </w:trPr>
        <w:tc>
          <w:tcPr>
            <w:tcW w:w="9288" w:type="dxa"/>
            <w:gridSpan w:val="12"/>
          </w:tcPr>
          <w:p w:rsidR="00427FFE" w:rsidRPr="00D43F1B" w:rsidRDefault="00427FFE" w:rsidP="00D43F1B">
            <w:pPr>
              <w:jc w:val="center"/>
              <w:rPr>
                <w:rFonts w:ascii="Arial Narrow" w:hAnsi="Arial Narrow"/>
                <w:b/>
                <w:bCs/>
              </w:rPr>
            </w:pPr>
            <w:r w:rsidRPr="00C27712">
              <w:rPr>
                <w:rFonts w:ascii="Arial Narrow" w:hAnsi="Arial Narrow"/>
                <w:b/>
                <w:bCs/>
              </w:rPr>
              <w:t>SECTEUR</w:t>
            </w:r>
            <w:r w:rsidR="00D43F1B">
              <w:rPr>
                <w:rFonts w:ascii="Arial Narrow" w:hAnsi="Arial Narrow"/>
                <w:b/>
                <w:bCs/>
              </w:rPr>
              <w:t xml:space="preserve"> </w:t>
            </w:r>
            <w:r w:rsidRPr="00C27712">
              <w:rPr>
                <w:rFonts w:ascii="Arial Narrow" w:hAnsi="Arial Narrow"/>
                <w:b/>
                <w:bCs/>
              </w:rPr>
              <w:t>ADMINISTRATIF</w:t>
            </w:r>
          </w:p>
        </w:tc>
      </w:tr>
      <w:tr w:rsidR="00C27712" w:rsidRPr="00C27712" w:rsidTr="00C27712">
        <w:tc>
          <w:tcPr>
            <w:tcW w:w="1943" w:type="dxa"/>
          </w:tcPr>
          <w:p w:rsidR="00C27712" w:rsidRPr="00C27712" w:rsidRDefault="00C27712" w:rsidP="00C27712">
            <w:pPr>
              <w:jc w:val="center"/>
              <w:rPr>
                <w:rFonts w:ascii="Arial Narrow" w:hAnsi="Arial Narrow"/>
              </w:rPr>
            </w:pPr>
          </w:p>
          <w:p w:rsidR="00C27712" w:rsidRPr="00C27712" w:rsidRDefault="00C27712" w:rsidP="00C27712">
            <w:pPr>
              <w:jc w:val="center"/>
              <w:rPr>
                <w:rFonts w:ascii="Arial Narrow" w:hAnsi="Arial Narrow"/>
              </w:rPr>
            </w:pPr>
          </w:p>
        </w:tc>
        <w:tc>
          <w:tcPr>
            <w:tcW w:w="1507" w:type="dxa"/>
            <w:gridSpan w:val="2"/>
          </w:tcPr>
          <w:p w:rsidR="00C27712" w:rsidRPr="00C27712" w:rsidRDefault="00D43F1B" w:rsidP="00C27712">
            <w:pPr>
              <w:jc w:val="center"/>
              <w:rPr>
                <w:rFonts w:ascii="Arial Narrow" w:hAnsi="Arial Narrow"/>
              </w:rPr>
            </w:pPr>
            <w:r>
              <w:rPr>
                <w:rFonts w:ascii="Arial Narrow" w:hAnsi="Arial Narrow"/>
              </w:rPr>
              <w:t>A</w:t>
            </w:r>
          </w:p>
        </w:tc>
        <w:tc>
          <w:tcPr>
            <w:tcW w:w="1535" w:type="dxa"/>
            <w:gridSpan w:val="3"/>
          </w:tcPr>
          <w:p w:rsidR="00C27712" w:rsidRPr="00C27712" w:rsidRDefault="00C27712" w:rsidP="00C27712">
            <w:pPr>
              <w:jc w:val="center"/>
              <w:rPr>
                <w:rFonts w:ascii="Arial Narrow" w:hAnsi="Arial Narrow"/>
              </w:rPr>
            </w:pPr>
          </w:p>
        </w:tc>
        <w:tc>
          <w:tcPr>
            <w:tcW w:w="1448" w:type="dxa"/>
            <w:gridSpan w:val="3"/>
          </w:tcPr>
          <w:p w:rsidR="00C27712" w:rsidRPr="00C27712" w:rsidRDefault="00C27712" w:rsidP="00C27712">
            <w:pPr>
              <w:jc w:val="center"/>
              <w:rPr>
                <w:rFonts w:ascii="Arial Narrow" w:hAnsi="Arial Narrow"/>
              </w:rPr>
            </w:pPr>
          </w:p>
        </w:tc>
        <w:tc>
          <w:tcPr>
            <w:tcW w:w="1613" w:type="dxa"/>
            <w:gridSpan w:val="2"/>
          </w:tcPr>
          <w:p w:rsidR="00C27712" w:rsidRPr="00C27712" w:rsidRDefault="00C27712" w:rsidP="00C27712">
            <w:pPr>
              <w:jc w:val="center"/>
              <w:rPr>
                <w:rFonts w:ascii="Arial Narrow" w:hAnsi="Arial Narrow"/>
              </w:rPr>
            </w:pPr>
          </w:p>
        </w:tc>
        <w:tc>
          <w:tcPr>
            <w:tcW w:w="1276" w:type="dxa"/>
            <w:gridSpan w:val="2"/>
          </w:tcPr>
          <w:p w:rsidR="00C27712" w:rsidRPr="00C27712" w:rsidRDefault="00C27712" w:rsidP="00C27712">
            <w:pPr>
              <w:jc w:val="center"/>
              <w:rPr>
                <w:rFonts w:ascii="Arial Narrow" w:hAnsi="Arial Narrow"/>
              </w:rPr>
            </w:pPr>
          </w:p>
        </w:tc>
      </w:tr>
      <w:tr w:rsidR="00C27712" w:rsidRPr="00C27712" w:rsidTr="00C27712">
        <w:tc>
          <w:tcPr>
            <w:tcW w:w="1943" w:type="dxa"/>
          </w:tcPr>
          <w:p w:rsidR="00C27712" w:rsidRPr="00C27712" w:rsidRDefault="00C27712" w:rsidP="00C27712">
            <w:pPr>
              <w:jc w:val="center"/>
              <w:rPr>
                <w:rFonts w:ascii="Arial Narrow" w:hAnsi="Arial Narrow"/>
              </w:rPr>
            </w:pPr>
          </w:p>
          <w:p w:rsidR="00C27712" w:rsidRPr="00C27712" w:rsidRDefault="00C27712" w:rsidP="00C27712">
            <w:pPr>
              <w:jc w:val="center"/>
              <w:rPr>
                <w:rFonts w:ascii="Arial Narrow" w:hAnsi="Arial Narrow"/>
              </w:rPr>
            </w:pPr>
          </w:p>
        </w:tc>
        <w:tc>
          <w:tcPr>
            <w:tcW w:w="1507" w:type="dxa"/>
            <w:gridSpan w:val="2"/>
          </w:tcPr>
          <w:p w:rsidR="00C27712" w:rsidRPr="00C27712" w:rsidRDefault="00D43F1B" w:rsidP="00C27712">
            <w:pPr>
              <w:jc w:val="center"/>
              <w:rPr>
                <w:rFonts w:ascii="Arial Narrow" w:hAnsi="Arial Narrow"/>
              </w:rPr>
            </w:pPr>
            <w:r>
              <w:rPr>
                <w:rFonts w:ascii="Arial Narrow" w:hAnsi="Arial Narrow"/>
              </w:rPr>
              <w:t>A</w:t>
            </w:r>
          </w:p>
        </w:tc>
        <w:tc>
          <w:tcPr>
            <w:tcW w:w="1535" w:type="dxa"/>
            <w:gridSpan w:val="3"/>
          </w:tcPr>
          <w:p w:rsidR="00C27712" w:rsidRPr="00C27712" w:rsidRDefault="00C27712" w:rsidP="00C27712">
            <w:pPr>
              <w:jc w:val="center"/>
              <w:rPr>
                <w:rFonts w:ascii="Arial Narrow" w:hAnsi="Arial Narrow"/>
              </w:rPr>
            </w:pPr>
          </w:p>
        </w:tc>
        <w:tc>
          <w:tcPr>
            <w:tcW w:w="1448" w:type="dxa"/>
            <w:gridSpan w:val="3"/>
          </w:tcPr>
          <w:p w:rsidR="00C27712" w:rsidRPr="00C27712" w:rsidRDefault="00C27712" w:rsidP="00C27712">
            <w:pPr>
              <w:jc w:val="center"/>
              <w:rPr>
                <w:rFonts w:ascii="Arial Narrow" w:hAnsi="Arial Narrow"/>
              </w:rPr>
            </w:pPr>
          </w:p>
        </w:tc>
        <w:tc>
          <w:tcPr>
            <w:tcW w:w="1613" w:type="dxa"/>
            <w:gridSpan w:val="2"/>
          </w:tcPr>
          <w:p w:rsidR="00C27712" w:rsidRPr="00C27712" w:rsidRDefault="00C27712" w:rsidP="00C27712">
            <w:pPr>
              <w:jc w:val="center"/>
              <w:rPr>
                <w:rFonts w:ascii="Arial Narrow" w:hAnsi="Arial Narrow"/>
              </w:rPr>
            </w:pPr>
          </w:p>
        </w:tc>
        <w:tc>
          <w:tcPr>
            <w:tcW w:w="1276" w:type="dxa"/>
            <w:gridSpan w:val="2"/>
          </w:tcPr>
          <w:p w:rsidR="00C27712" w:rsidRPr="00C27712" w:rsidRDefault="00C27712" w:rsidP="00C27712">
            <w:pPr>
              <w:jc w:val="center"/>
              <w:rPr>
                <w:rFonts w:ascii="Arial Narrow" w:hAnsi="Arial Narrow"/>
              </w:rPr>
            </w:pPr>
          </w:p>
        </w:tc>
      </w:tr>
      <w:tr w:rsidR="00C27712" w:rsidRPr="00C27712" w:rsidTr="00C27712">
        <w:tc>
          <w:tcPr>
            <w:tcW w:w="1943" w:type="dxa"/>
          </w:tcPr>
          <w:p w:rsidR="00C27712" w:rsidRPr="00C27712" w:rsidRDefault="00C27712" w:rsidP="00C27712">
            <w:pPr>
              <w:jc w:val="center"/>
              <w:rPr>
                <w:rFonts w:ascii="Arial Narrow" w:hAnsi="Arial Narrow"/>
              </w:rPr>
            </w:pPr>
          </w:p>
          <w:p w:rsidR="00C27712" w:rsidRPr="00C27712" w:rsidRDefault="00C27712" w:rsidP="00C27712">
            <w:pPr>
              <w:jc w:val="center"/>
              <w:rPr>
                <w:rFonts w:ascii="Arial Narrow" w:hAnsi="Arial Narrow"/>
              </w:rPr>
            </w:pPr>
          </w:p>
        </w:tc>
        <w:tc>
          <w:tcPr>
            <w:tcW w:w="1507" w:type="dxa"/>
            <w:gridSpan w:val="2"/>
          </w:tcPr>
          <w:p w:rsidR="00C27712" w:rsidRPr="00C27712" w:rsidRDefault="00D43F1B" w:rsidP="00C27712">
            <w:pPr>
              <w:jc w:val="center"/>
              <w:rPr>
                <w:rFonts w:ascii="Arial Narrow" w:hAnsi="Arial Narrow"/>
              </w:rPr>
            </w:pPr>
            <w:r>
              <w:rPr>
                <w:rFonts w:ascii="Arial Narrow" w:hAnsi="Arial Narrow"/>
              </w:rPr>
              <w:t>A</w:t>
            </w:r>
          </w:p>
        </w:tc>
        <w:tc>
          <w:tcPr>
            <w:tcW w:w="1535" w:type="dxa"/>
            <w:gridSpan w:val="3"/>
          </w:tcPr>
          <w:p w:rsidR="00C27712" w:rsidRPr="00C27712" w:rsidRDefault="00C27712" w:rsidP="00C27712">
            <w:pPr>
              <w:jc w:val="center"/>
              <w:rPr>
                <w:rFonts w:ascii="Arial Narrow" w:hAnsi="Arial Narrow"/>
              </w:rPr>
            </w:pPr>
          </w:p>
        </w:tc>
        <w:tc>
          <w:tcPr>
            <w:tcW w:w="1448" w:type="dxa"/>
            <w:gridSpan w:val="3"/>
          </w:tcPr>
          <w:p w:rsidR="00C27712" w:rsidRPr="00C27712" w:rsidRDefault="00C27712" w:rsidP="00C27712">
            <w:pPr>
              <w:jc w:val="center"/>
              <w:rPr>
                <w:rFonts w:ascii="Arial Narrow" w:hAnsi="Arial Narrow"/>
              </w:rPr>
            </w:pPr>
          </w:p>
        </w:tc>
        <w:tc>
          <w:tcPr>
            <w:tcW w:w="1613" w:type="dxa"/>
            <w:gridSpan w:val="2"/>
          </w:tcPr>
          <w:p w:rsidR="00C27712" w:rsidRPr="00C27712" w:rsidRDefault="00C27712" w:rsidP="00C27712">
            <w:pPr>
              <w:jc w:val="center"/>
              <w:rPr>
                <w:rFonts w:ascii="Arial Narrow" w:hAnsi="Arial Narrow"/>
              </w:rPr>
            </w:pPr>
          </w:p>
        </w:tc>
        <w:tc>
          <w:tcPr>
            <w:tcW w:w="1276" w:type="dxa"/>
            <w:gridSpan w:val="2"/>
          </w:tcPr>
          <w:p w:rsidR="00C27712" w:rsidRPr="00C27712" w:rsidRDefault="00C27712" w:rsidP="00C27712">
            <w:pPr>
              <w:jc w:val="center"/>
              <w:rPr>
                <w:rFonts w:ascii="Arial Narrow" w:hAnsi="Arial Narrow"/>
              </w:rPr>
            </w:pPr>
          </w:p>
        </w:tc>
      </w:tr>
      <w:tr w:rsidR="00C27712" w:rsidRPr="00C27712" w:rsidTr="00C27712">
        <w:tc>
          <w:tcPr>
            <w:tcW w:w="1943" w:type="dxa"/>
          </w:tcPr>
          <w:p w:rsidR="00C27712" w:rsidRPr="00C27712" w:rsidRDefault="00C27712" w:rsidP="00C27712">
            <w:pPr>
              <w:jc w:val="center"/>
              <w:rPr>
                <w:rFonts w:ascii="Arial Narrow" w:hAnsi="Arial Narrow"/>
              </w:rPr>
            </w:pPr>
          </w:p>
          <w:p w:rsidR="00C27712" w:rsidRPr="00C27712" w:rsidRDefault="00C27712" w:rsidP="00C27712">
            <w:pPr>
              <w:jc w:val="center"/>
              <w:rPr>
                <w:rFonts w:ascii="Arial Narrow" w:hAnsi="Arial Narrow"/>
              </w:rPr>
            </w:pPr>
          </w:p>
        </w:tc>
        <w:tc>
          <w:tcPr>
            <w:tcW w:w="1507" w:type="dxa"/>
            <w:gridSpan w:val="2"/>
          </w:tcPr>
          <w:p w:rsidR="00C27712" w:rsidRPr="00C27712" w:rsidRDefault="00D43F1B" w:rsidP="00C27712">
            <w:pPr>
              <w:jc w:val="center"/>
              <w:rPr>
                <w:rFonts w:ascii="Arial Narrow" w:hAnsi="Arial Narrow"/>
              </w:rPr>
            </w:pPr>
            <w:r>
              <w:rPr>
                <w:rFonts w:ascii="Arial Narrow" w:hAnsi="Arial Narrow"/>
              </w:rPr>
              <w:t>B</w:t>
            </w:r>
          </w:p>
        </w:tc>
        <w:tc>
          <w:tcPr>
            <w:tcW w:w="1535" w:type="dxa"/>
            <w:gridSpan w:val="3"/>
          </w:tcPr>
          <w:p w:rsidR="00C27712" w:rsidRPr="00C27712" w:rsidRDefault="00C27712" w:rsidP="00C27712">
            <w:pPr>
              <w:jc w:val="center"/>
              <w:rPr>
                <w:rFonts w:ascii="Arial Narrow" w:hAnsi="Arial Narrow"/>
              </w:rPr>
            </w:pPr>
          </w:p>
        </w:tc>
        <w:tc>
          <w:tcPr>
            <w:tcW w:w="1448" w:type="dxa"/>
            <w:gridSpan w:val="3"/>
          </w:tcPr>
          <w:p w:rsidR="00C27712" w:rsidRPr="00C27712" w:rsidRDefault="00C27712" w:rsidP="00C27712">
            <w:pPr>
              <w:jc w:val="center"/>
              <w:rPr>
                <w:rFonts w:ascii="Arial Narrow" w:hAnsi="Arial Narrow"/>
              </w:rPr>
            </w:pPr>
          </w:p>
        </w:tc>
        <w:tc>
          <w:tcPr>
            <w:tcW w:w="1613" w:type="dxa"/>
            <w:gridSpan w:val="2"/>
          </w:tcPr>
          <w:p w:rsidR="00C27712" w:rsidRPr="00C27712" w:rsidRDefault="00C27712" w:rsidP="00C27712">
            <w:pPr>
              <w:jc w:val="center"/>
              <w:rPr>
                <w:rFonts w:ascii="Arial Narrow" w:hAnsi="Arial Narrow"/>
              </w:rPr>
            </w:pPr>
          </w:p>
        </w:tc>
        <w:tc>
          <w:tcPr>
            <w:tcW w:w="1276" w:type="dxa"/>
            <w:gridSpan w:val="2"/>
          </w:tcPr>
          <w:p w:rsidR="00C27712" w:rsidRPr="00C27712" w:rsidRDefault="00C27712" w:rsidP="00C27712">
            <w:pPr>
              <w:jc w:val="center"/>
              <w:rPr>
                <w:rFonts w:ascii="Arial Narrow" w:hAnsi="Arial Narrow"/>
              </w:rPr>
            </w:pPr>
          </w:p>
        </w:tc>
      </w:tr>
      <w:tr w:rsidR="00D43F1B" w:rsidRPr="00C27712" w:rsidTr="00C27712">
        <w:tc>
          <w:tcPr>
            <w:tcW w:w="1943" w:type="dxa"/>
          </w:tcPr>
          <w:p w:rsidR="00D43F1B" w:rsidRPr="00C27712" w:rsidRDefault="00D43F1B" w:rsidP="00C27712">
            <w:pPr>
              <w:jc w:val="center"/>
              <w:rPr>
                <w:rFonts w:ascii="Arial Narrow" w:hAnsi="Arial Narrow"/>
              </w:rPr>
            </w:pPr>
          </w:p>
        </w:tc>
        <w:tc>
          <w:tcPr>
            <w:tcW w:w="1507" w:type="dxa"/>
            <w:gridSpan w:val="2"/>
          </w:tcPr>
          <w:p w:rsidR="00D43F1B" w:rsidRDefault="00D43F1B" w:rsidP="00C27712">
            <w:pPr>
              <w:jc w:val="center"/>
              <w:rPr>
                <w:rFonts w:ascii="Arial Narrow" w:hAnsi="Arial Narrow"/>
              </w:rPr>
            </w:pPr>
            <w:r>
              <w:rPr>
                <w:rFonts w:ascii="Arial Narrow" w:hAnsi="Arial Narrow"/>
              </w:rPr>
              <w:t>B</w:t>
            </w:r>
          </w:p>
          <w:p w:rsidR="00D43F1B" w:rsidRDefault="00D43F1B" w:rsidP="00C27712">
            <w:pPr>
              <w:jc w:val="center"/>
              <w:rPr>
                <w:rFonts w:ascii="Arial Narrow" w:hAnsi="Arial Narrow"/>
              </w:rPr>
            </w:pPr>
          </w:p>
        </w:tc>
        <w:tc>
          <w:tcPr>
            <w:tcW w:w="1535" w:type="dxa"/>
            <w:gridSpan w:val="3"/>
          </w:tcPr>
          <w:p w:rsidR="00D43F1B" w:rsidRPr="00C27712" w:rsidRDefault="00D43F1B" w:rsidP="00C27712">
            <w:pPr>
              <w:jc w:val="center"/>
              <w:rPr>
                <w:rFonts w:ascii="Arial Narrow" w:hAnsi="Arial Narrow"/>
              </w:rPr>
            </w:pPr>
          </w:p>
        </w:tc>
        <w:tc>
          <w:tcPr>
            <w:tcW w:w="1448" w:type="dxa"/>
            <w:gridSpan w:val="3"/>
          </w:tcPr>
          <w:p w:rsidR="00D43F1B" w:rsidRPr="00C27712" w:rsidRDefault="00D43F1B" w:rsidP="00C27712">
            <w:pPr>
              <w:jc w:val="center"/>
              <w:rPr>
                <w:rFonts w:ascii="Arial Narrow" w:hAnsi="Arial Narrow"/>
              </w:rPr>
            </w:pPr>
          </w:p>
        </w:tc>
        <w:tc>
          <w:tcPr>
            <w:tcW w:w="1613" w:type="dxa"/>
            <w:gridSpan w:val="2"/>
          </w:tcPr>
          <w:p w:rsidR="00D43F1B" w:rsidRPr="00C27712" w:rsidRDefault="00D43F1B" w:rsidP="00C27712">
            <w:pPr>
              <w:jc w:val="center"/>
              <w:rPr>
                <w:rFonts w:ascii="Arial Narrow" w:hAnsi="Arial Narrow"/>
              </w:rPr>
            </w:pPr>
          </w:p>
        </w:tc>
        <w:tc>
          <w:tcPr>
            <w:tcW w:w="1276" w:type="dxa"/>
            <w:gridSpan w:val="2"/>
          </w:tcPr>
          <w:p w:rsidR="00D43F1B" w:rsidRPr="00C27712" w:rsidRDefault="00D43F1B" w:rsidP="00C27712">
            <w:pPr>
              <w:jc w:val="center"/>
              <w:rPr>
                <w:rFonts w:ascii="Arial Narrow" w:hAnsi="Arial Narrow"/>
              </w:rPr>
            </w:pPr>
          </w:p>
        </w:tc>
      </w:tr>
      <w:tr w:rsidR="00D43F1B" w:rsidRPr="00C27712" w:rsidTr="00C27712">
        <w:tc>
          <w:tcPr>
            <w:tcW w:w="1943" w:type="dxa"/>
          </w:tcPr>
          <w:p w:rsidR="00D43F1B" w:rsidRPr="00C27712" w:rsidRDefault="00D43F1B" w:rsidP="00C27712">
            <w:pPr>
              <w:jc w:val="center"/>
              <w:rPr>
                <w:rFonts w:ascii="Arial Narrow" w:hAnsi="Arial Narrow"/>
              </w:rPr>
            </w:pPr>
          </w:p>
        </w:tc>
        <w:tc>
          <w:tcPr>
            <w:tcW w:w="1507" w:type="dxa"/>
            <w:gridSpan w:val="2"/>
          </w:tcPr>
          <w:p w:rsidR="00D43F1B" w:rsidRDefault="00D43F1B" w:rsidP="00C27712">
            <w:pPr>
              <w:jc w:val="center"/>
              <w:rPr>
                <w:rFonts w:ascii="Arial Narrow" w:hAnsi="Arial Narrow"/>
              </w:rPr>
            </w:pPr>
            <w:r>
              <w:rPr>
                <w:rFonts w:ascii="Arial Narrow" w:hAnsi="Arial Narrow"/>
              </w:rPr>
              <w:t>B</w:t>
            </w:r>
          </w:p>
          <w:p w:rsidR="00D43F1B" w:rsidRDefault="00D43F1B" w:rsidP="00C27712">
            <w:pPr>
              <w:jc w:val="center"/>
              <w:rPr>
                <w:rFonts w:ascii="Arial Narrow" w:hAnsi="Arial Narrow"/>
              </w:rPr>
            </w:pPr>
          </w:p>
        </w:tc>
        <w:tc>
          <w:tcPr>
            <w:tcW w:w="1535" w:type="dxa"/>
            <w:gridSpan w:val="3"/>
          </w:tcPr>
          <w:p w:rsidR="00D43F1B" w:rsidRPr="00C27712" w:rsidRDefault="00D43F1B" w:rsidP="00C27712">
            <w:pPr>
              <w:jc w:val="center"/>
              <w:rPr>
                <w:rFonts w:ascii="Arial Narrow" w:hAnsi="Arial Narrow"/>
              </w:rPr>
            </w:pPr>
          </w:p>
        </w:tc>
        <w:tc>
          <w:tcPr>
            <w:tcW w:w="1448" w:type="dxa"/>
            <w:gridSpan w:val="3"/>
          </w:tcPr>
          <w:p w:rsidR="00D43F1B" w:rsidRPr="00C27712" w:rsidRDefault="00D43F1B" w:rsidP="00C27712">
            <w:pPr>
              <w:jc w:val="center"/>
              <w:rPr>
                <w:rFonts w:ascii="Arial Narrow" w:hAnsi="Arial Narrow"/>
              </w:rPr>
            </w:pPr>
          </w:p>
        </w:tc>
        <w:tc>
          <w:tcPr>
            <w:tcW w:w="1613" w:type="dxa"/>
            <w:gridSpan w:val="2"/>
          </w:tcPr>
          <w:p w:rsidR="00D43F1B" w:rsidRPr="00C27712" w:rsidRDefault="00D43F1B" w:rsidP="00C27712">
            <w:pPr>
              <w:jc w:val="center"/>
              <w:rPr>
                <w:rFonts w:ascii="Arial Narrow" w:hAnsi="Arial Narrow"/>
              </w:rPr>
            </w:pPr>
          </w:p>
        </w:tc>
        <w:tc>
          <w:tcPr>
            <w:tcW w:w="1276" w:type="dxa"/>
            <w:gridSpan w:val="2"/>
          </w:tcPr>
          <w:p w:rsidR="00D43F1B" w:rsidRPr="00C27712" w:rsidRDefault="00D43F1B" w:rsidP="00C27712">
            <w:pPr>
              <w:jc w:val="center"/>
              <w:rPr>
                <w:rFonts w:ascii="Arial Narrow" w:hAnsi="Arial Narrow"/>
              </w:rPr>
            </w:pPr>
          </w:p>
        </w:tc>
      </w:tr>
      <w:tr w:rsidR="00D43F1B" w:rsidRPr="00C27712" w:rsidTr="00C27712">
        <w:tc>
          <w:tcPr>
            <w:tcW w:w="1943" w:type="dxa"/>
          </w:tcPr>
          <w:p w:rsidR="00D43F1B" w:rsidRPr="00C27712" w:rsidRDefault="00D43F1B" w:rsidP="00C27712">
            <w:pPr>
              <w:jc w:val="center"/>
              <w:rPr>
                <w:rFonts w:ascii="Arial Narrow" w:hAnsi="Arial Narrow"/>
              </w:rPr>
            </w:pPr>
          </w:p>
        </w:tc>
        <w:tc>
          <w:tcPr>
            <w:tcW w:w="1507" w:type="dxa"/>
            <w:gridSpan w:val="2"/>
          </w:tcPr>
          <w:p w:rsidR="00D43F1B" w:rsidRDefault="00D43F1B" w:rsidP="00C27712">
            <w:pPr>
              <w:jc w:val="center"/>
              <w:rPr>
                <w:rFonts w:ascii="Arial Narrow" w:hAnsi="Arial Narrow"/>
              </w:rPr>
            </w:pPr>
            <w:r>
              <w:rPr>
                <w:rFonts w:ascii="Arial Narrow" w:hAnsi="Arial Narrow"/>
              </w:rPr>
              <w:t>C</w:t>
            </w:r>
          </w:p>
          <w:p w:rsidR="00D43F1B" w:rsidRDefault="00D43F1B" w:rsidP="00C27712">
            <w:pPr>
              <w:jc w:val="center"/>
              <w:rPr>
                <w:rFonts w:ascii="Arial Narrow" w:hAnsi="Arial Narrow"/>
              </w:rPr>
            </w:pPr>
          </w:p>
        </w:tc>
        <w:tc>
          <w:tcPr>
            <w:tcW w:w="1535" w:type="dxa"/>
            <w:gridSpan w:val="3"/>
          </w:tcPr>
          <w:p w:rsidR="00D43F1B" w:rsidRPr="00C27712" w:rsidRDefault="00D43F1B" w:rsidP="00C27712">
            <w:pPr>
              <w:jc w:val="center"/>
              <w:rPr>
                <w:rFonts w:ascii="Arial Narrow" w:hAnsi="Arial Narrow"/>
              </w:rPr>
            </w:pPr>
          </w:p>
        </w:tc>
        <w:tc>
          <w:tcPr>
            <w:tcW w:w="1448" w:type="dxa"/>
            <w:gridSpan w:val="3"/>
          </w:tcPr>
          <w:p w:rsidR="00D43F1B" w:rsidRPr="00C27712" w:rsidRDefault="00D43F1B" w:rsidP="00C27712">
            <w:pPr>
              <w:jc w:val="center"/>
              <w:rPr>
                <w:rFonts w:ascii="Arial Narrow" w:hAnsi="Arial Narrow"/>
              </w:rPr>
            </w:pPr>
          </w:p>
        </w:tc>
        <w:tc>
          <w:tcPr>
            <w:tcW w:w="1613" w:type="dxa"/>
            <w:gridSpan w:val="2"/>
          </w:tcPr>
          <w:p w:rsidR="00D43F1B" w:rsidRPr="00C27712" w:rsidRDefault="00D43F1B" w:rsidP="00C27712">
            <w:pPr>
              <w:jc w:val="center"/>
              <w:rPr>
                <w:rFonts w:ascii="Arial Narrow" w:hAnsi="Arial Narrow"/>
              </w:rPr>
            </w:pPr>
          </w:p>
        </w:tc>
        <w:tc>
          <w:tcPr>
            <w:tcW w:w="1276" w:type="dxa"/>
            <w:gridSpan w:val="2"/>
          </w:tcPr>
          <w:p w:rsidR="00D43F1B" w:rsidRPr="00C27712" w:rsidRDefault="00D43F1B" w:rsidP="00C27712">
            <w:pPr>
              <w:jc w:val="center"/>
              <w:rPr>
                <w:rFonts w:ascii="Arial Narrow" w:hAnsi="Arial Narrow"/>
              </w:rPr>
            </w:pPr>
          </w:p>
        </w:tc>
      </w:tr>
      <w:tr w:rsidR="00D43F1B" w:rsidRPr="00C27712" w:rsidTr="00C27712">
        <w:tc>
          <w:tcPr>
            <w:tcW w:w="1943" w:type="dxa"/>
          </w:tcPr>
          <w:p w:rsidR="00D43F1B" w:rsidRPr="00C27712" w:rsidRDefault="00D43F1B" w:rsidP="00C27712">
            <w:pPr>
              <w:jc w:val="center"/>
              <w:rPr>
                <w:rFonts w:ascii="Arial Narrow" w:hAnsi="Arial Narrow"/>
              </w:rPr>
            </w:pPr>
          </w:p>
        </w:tc>
        <w:tc>
          <w:tcPr>
            <w:tcW w:w="1507" w:type="dxa"/>
            <w:gridSpan w:val="2"/>
          </w:tcPr>
          <w:p w:rsidR="00D43F1B" w:rsidRDefault="00D43F1B" w:rsidP="00C27712">
            <w:pPr>
              <w:jc w:val="center"/>
              <w:rPr>
                <w:rFonts w:ascii="Arial Narrow" w:hAnsi="Arial Narrow"/>
              </w:rPr>
            </w:pPr>
            <w:r>
              <w:rPr>
                <w:rFonts w:ascii="Arial Narrow" w:hAnsi="Arial Narrow"/>
              </w:rPr>
              <w:t>C</w:t>
            </w:r>
          </w:p>
          <w:p w:rsidR="00D43F1B" w:rsidRDefault="00D43F1B" w:rsidP="00C27712">
            <w:pPr>
              <w:jc w:val="center"/>
              <w:rPr>
                <w:rFonts w:ascii="Arial Narrow" w:hAnsi="Arial Narrow"/>
              </w:rPr>
            </w:pPr>
          </w:p>
        </w:tc>
        <w:tc>
          <w:tcPr>
            <w:tcW w:w="1535" w:type="dxa"/>
            <w:gridSpan w:val="3"/>
          </w:tcPr>
          <w:p w:rsidR="00D43F1B" w:rsidRPr="00C27712" w:rsidRDefault="00D43F1B" w:rsidP="00C27712">
            <w:pPr>
              <w:jc w:val="center"/>
              <w:rPr>
                <w:rFonts w:ascii="Arial Narrow" w:hAnsi="Arial Narrow"/>
              </w:rPr>
            </w:pPr>
          </w:p>
        </w:tc>
        <w:tc>
          <w:tcPr>
            <w:tcW w:w="1448" w:type="dxa"/>
            <w:gridSpan w:val="3"/>
          </w:tcPr>
          <w:p w:rsidR="00D43F1B" w:rsidRPr="00C27712" w:rsidRDefault="00D43F1B" w:rsidP="00C27712">
            <w:pPr>
              <w:jc w:val="center"/>
              <w:rPr>
                <w:rFonts w:ascii="Arial Narrow" w:hAnsi="Arial Narrow"/>
              </w:rPr>
            </w:pPr>
          </w:p>
        </w:tc>
        <w:tc>
          <w:tcPr>
            <w:tcW w:w="1613" w:type="dxa"/>
            <w:gridSpan w:val="2"/>
          </w:tcPr>
          <w:p w:rsidR="00D43F1B" w:rsidRPr="00C27712" w:rsidRDefault="00D43F1B" w:rsidP="00C27712">
            <w:pPr>
              <w:jc w:val="center"/>
              <w:rPr>
                <w:rFonts w:ascii="Arial Narrow" w:hAnsi="Arial Narrow"/>
              </w:rPr>
            </w:pPr>
          </w:p>
        </w:tc>
        <w:tc>
          <w:tcPr>
            <w:tcW w:w="1276" w:type="dxa"/>
            <w:gridSpan w:val="2"/>
          </w:tcPr>
          <w:p w:rsidR="00D43F1B" w:rsidRPr="00C27712" w:rsidRDefault="00D43F1B" w:rsidP="00C27712">
            <w:pPr>
              <w:jc w:val="center"/>
              <w:rPr>
                <w:rFonts w:ascii="Arial Narrow" w:hAnsi="Arial Narrow"/>
              </w:rPr>
            </w:pPr>
          </w:p>
        </w:tc>
      </w:tr>
      <w:tr w:rsidR="00C27712" w:rsidRPr="00C27712" w:rsidTr="00C27712">
        <w:trPr>
          <w:trHeight w:val="1314"/>
        </w:trPr>
        <w:tc>
          <w:tcPr>
            <w:tcW w:w="1943" w:type="dxa"/>
          </w:tcPr>
          <w:p w:rsidR="00C27712" w:rsidRDefault="00C27712" w:rsidP="00C27712">
            <w:pPr>
              <w:jc w:val="center"/>
              <w:rPr>
                <w:rFonts w:ascii="Arial Narrow" w:hAnsi="Arial Narrow"/>
              </w:rPr>
            </w:pPr>
            <w:r w:rsidRPr="00C27712">
              <w:rPr>
                <w:rFonts w:ascii="Arial Narrow" w:hAnsi="Arial Narrow"/>
              </w:rPr>
              <w:t xml:space="preserve">Agents contractuels, non permanents, saisonniers, </w:t>
            </w:r>
          </w:p>
          <w:p w:rsidR="00C27712" w:rsidRPr="00C27712" w:rsidRDefault="00C27712" w:rsidP="00C27712">
            <w:pPr>
              <w:jc w:val="center"/>
              <w:rPr>
                <w:rFonts w:ascii="Arial Narrow" w:hAnsi="Arial Narrow"/>
              </w:rPr>
            </w:pPr>
            <w:r w:rsidRPr="00C27712">
              <w:rPr>
                <w:rFonts w:ascii="Arial Narrow" w:hAnsi="Arial Narrow"/>
              </w:rPr>
              <w:t>art 3-2° Loi n°84-53 du 26.01.1984</w:t>
            </w:r>
          </w:p>
          <w:p w:rsidR="00C27712" w:rsidRPr="00C27712" w:rsidRDefault="00C27712" w:rsidP="00C27712">
            <w:pPr>
              <w:jc w:val="center"/>
              <w:rPr>
                <w:rFonts w:ascii="Arial Narrow" w:hAnsi="Arial Narrow"/>
              </w:rPr>
            </w:pPr>
          </w:p>
        </w:tc>
        <w:tc>
          <w:tcPr>
            <w:tcW w:w="1507" w:type="dxa"/>
            <w:gridSpan w:val="2"/>
          </w:tcPr>
          <w:p w:rsidR="00C27712" w:rsidRDefault="00C27712" w:rsidP="00C27712">
            <w:pPr>
              <w:jc w:val="center"/>
              <w:rPr>
                <w:rFonts w:ascii="Arial Narrow" w:hAnsi="Arial Narrow"/>
              </w:rPr>
            </w:pPr>
          </w:p>
          <w:p w:rsidR="00C27712" w:rsidRDefault="00C27712" w:rsidP="00C27712">
            <w:pPr>
              <w:jc w:val="center"/>
              <w:rPr>
                <w:rFonts w:ascii="Arial Narrow" w:hAnsi="Arial Narrow"/>
              </w:rPr>
            </w:pPr>
          </w:p>
          <w:p w:rsidR="00C27712" w:rsidRPr="00C27712" w:rsidRDefault="00C27712" w:rsidP="00C27712">
            <w:pPr>
              <w:jc w:val="center"/>
              <w:rPr>
                <w:rFonts w:ascii="Arial Narrow" w:hAnsi="Arial Narrow"/>
              </w:rPr>
            </w:pPr>
            <w:r>
              <w:rPr>
                <w:rFonts w:ascii="Arial Narrow" w:hAnsi="Arial Narrow"/>
              </w:rPr>
              <w:t>C</w:t>
            </w:r>
          </w:p>
        </w:tc>
        <w:tc>
          <w:tcPr>
            <w:tcW w:w="1535" w:type="dxa"/>
            <w:gridSpan w:val="3"/>
          </w:tcPr>
          <w:p w:rsidR="00C27712" w:rsidRPr="00C27712" w:rsidRDefault="00C27712" w:rsidP="00C27712">
            <w:pPr>
              <w:jc w:val="center"/>
              <w:rPr>
                <w:rFonts w:ascii="Arial Narrow" w:hAnsi="Arial Narrow"/>
              </w:rPr>
            </w:pPr>
          </w:p>
        </w:tc>
        <w:tc>
          <w:tcPr>
            <w:tcW w:w="1448" w:type="dxa"/>
            <w:gridSpan w:val="3"/>
          </w:tcPr>
          <w:p w:rsidR="00C27712" w:rsidRPr="00C27712" w:rsidRDefault="00C27712" w:rsidP="00C27712">
            <w:pPr>
              <w:jc w:val="center"/>
              <w:rPr>
                <w:rFonts w:ascii="Arial Narrow" w:hAnsi="Arial Narrow"/>
              </w:rPr>
            </w:pPr>
          </w:p>
        </w:tc>
        <w:tc>
          <w:tcPr>
            <w:tcW w:w="1613" w:type="dxa"/>
            <w:gridSpan w:val="2"/>
          </w:tcPr>
          <w:p w:rsidR="00C27712" w:rsidRPr="00C27712" w:rsidRDefault="00C27712" w:rsidP="00C27712">
            <w:pPr>
              <w:jc w:val="center"/>
              <w:rPr>
                <w:rFonts w:ascii="Arial Narrow" w:hAnsi="Arial Narrow"/>
              </w:rPr>
            </w:pPr>
          </w:p>
        </w:tc>
        <w:tc>
          <w:tcPr>
            <w:tcW w:w="1276" w:type="dxa"/>
            <w:gridSpan w:val="2"/>
          </w:tcPr>
          <w:p w:rsidR="00C27712" w:rsidRPr="00C27712" w:rsidRDefault="00C27712" w:rsidP="00C27712">
            <w:pPr>
              <w:jc w:val="center"/>
              <w:rPr>
                <w:rFonts w:ascii="Arial Narrow" w:hAnsi="Arial Narrow"/>
              </w:rPr>
            </w:pPr>
          </w:p>
        </w:tc>
      </w:tr>
      <w:tr w:rsidR="00C27712" w:rsidRPr="00C27712" w:rsidTr="00C27712">
        <w:trPr>
          <w:trHeight w:val="344"/>
        </w:trPr>
        <w:tc>
          <w:tcPr>
            <w:tcW w:w="1943" w:type="dxa"/>
          </w:tcPr>
          <w:p w:rsidR="00C27712" w:rsidRPr="00C27712" w:rsidRDefault="00C27712" w:rsidP="00C27712">
            <w:pPr>
              <w:jc w:val="center"/>
              <w:rPr>
                <w:rFonts w:ascii="Arial Narrow" w:hAnsi="Arial Narrow"/>
                <w:b/>
                <w:bCs/>
              </w:rPr>
            </w:pPr>
            <w:r w:rsidRPr="00C27712">
              <w:rPr>
                <w:rFonts w:ascii="Arial Narrow" w:hAnsi="Arial Narrow"/>
                <w:b/>
                <w:bCs/>
              </w:rPr>
              <w:t>SOUS TOTAL</w:t>
            </w:r>
          </w:p>
        </w:tc>
        <w:tc>
          <w:tcPr>
            <w:tcW w:w="1507" w:type="dxa"/>
            <w:gridSpan w:val="2"/>
          </w:tcPr>
          <w:p w:rsidR="00C27712" w:rsidRDefault="00C27712" w:rsidP="00C27712">
            <w:pPr>
              <w:jc w:val="center"/>
              <w:rPr>
                <w:rFonts w:ascii="Arial Narrow" w:hAnsi="Arial Narrow"/>
              </w:rPr>
            </w:pPr>
          </w:p>
        </w:tc>
        <w:tc>
          <w:tcPr>
            <w:tcW w:w="1535" w:type="dxa"/>
            <w:gridSpan w:val="3"/>
          </w:tcPr>
          <w:p w:rsidR="00C27712" w:rsidRPr="00C27712" w:rsidRDefault="00C27712" w:rsidP="00C27712">
            <w:pPr>
              <w:jc w:val="center"/>
              <w:rPr>
                <w:rFonts w:ascii="Arial Narrow" w:hAnsi="Arial Narrow"/>
              </w:rPr>
            </w:pPr>
          </w:p>
        </w:tc>
        <w:tc>
          <w:tcPr>
            <w:tcW w:w="1448" w:type="dxa"/>
            <w:gridSpan w:val="3"/>
          </w:tcPr>
          <w:p w:rsidR="00C27712" w:rsidRPr="00C27712" w:rsidRDefault="00C27712" w:rsidP="00C27712">
            <w:pPr>
              <w:jc w:val="center"/>
              <w:rPr>
                <w:rFonts w:ascii="Arial Narrow" w:hAnsi="Arial Narrow"/>
              </w:rPr>
            </w:pPr>
          </w:p>
        </w:tc>
        <w:tc>
          <w:tcPr>
            <w:tcW w:w="1613" w:type="dxa"/>
            <w:gridSpan w:val="2"/>
          </w:tcPr>
          <w:p w:rsidR="00C27712" w:rsidRPr="00C27712" w:rsidRDefault="00C27712" w:rsidP="00C27712">
            <w:pPr>
              <w:jc w:val="center"/>
              <w:rPr>
                <w:rFonts w:ascii="Arial Narrow" w:hAnsi="Arial Narrow"/>
              </w:rPr>
            </w:pPr>
          </w:p>
        </w:tc>
        <w:tc>
          <w:tcPr>
            <w:tcW w:w="1276" w:type="dxa"/>
            <w:gridSpan w:val="2"/>
          </w:tcPr>
          <w:p w:rsidR="00C27712" w:rsidRPr="00C27712" w:rsidRDefault="00C27712" w:rsidP="00C27712">
            <w:pPr>
              <w:jc w:val="center"/>
              <w:rPr>
                <w:rFonts w:ascii="Arial Narrow" w:hAnsi="Arial Narrow"/>
              </w:rPr>
            </w:pPr>
          </w:p>
        </w:tc>
      </w:tr>
      <w:tr w:rsidR="00C27712" w:rsidTr="00D43F1B">
        <w:tblPrEx>
          <w:tblCellMar>
            <w:left w:w="70" w:type="dxa"/>
            <w:right w:w="70" w:type="dxa"/>
          </w:tblCellMar>
          <w:tblLook w:val="0000" w:firstRow="0" w:lastRow="0" w:firstColumn="0" w:lastColumn="0" w:noHBand="0" w:noVBand="0"/>
        </w:tblPrEx>
        <w:trPr>
          <w:trHeight w:val="232"/>
        </w:trPr>
        <w:tc>
          <w:tcPr>
            <w:tcW w:w="9322" w:type="dxa"/>
            <w:gridSpan w:val="13"/>
          </w:tcPr>
          <w:p w:rsidR="00C27712" w:rsidRPr="00D43F1B" w:rsidRDefault="00C27712" w:rsidP="00D43F1B">
            <w:pPr>
              <w:jc w:val="center"/>
              <w:rPr>
                <w:rFonts w:ascii="Arial Narrow" w:hAnsi="Arial Narrow"/>
                <w:b/>
                <w:bCs/>
              </w:rPr>
            </w:pPr>
            <w:r w:rsidRPr="00C27712">
              <w:rPr>
                <w:rFonts w:ascii="Arial Narrow" w:hAnsi="Arial Narrow"/>
                <w:b/>
                <w:bCs/>
              </w:rPr>
              <w:t>SECTEUR</w:t>
            </w:r>
            <w:r w:rsidR="00D43F1B">
              <w:rPr>
                <w:rFonts w:ascii="Arial Narrow" w:hAnsi="Arial Narrow"/>
                <w:b/>
                <w:bCs/>
              </w:rPr>
              <w:t xml:space="preserve"> </w:t>
            </w:r>
            <w:r w:rsidRPr="00C27712">
              <w:rPr>
                <w:rFonts w:ascii="Arial Narrow" w:hAnsi="Arial Narrow"/>
                <w:b/>
                <w:bCs/>
              </w:rPr>
              <w:t>TECHNIQUE</w:t>
            </w:r>
          </w:p>
        </w:tc>
      </w:tr>
      <w:tr w:rsidR="00C27712" w:rsidTr="00C27712">
        <w:tc>
          <w:tcPr>
            <w:tcW w:w="1951" w:type="dxa"/>
            <w:gridSpan w:val="2"/>
          </w:tcPr>
          <w:p w:rsidR="00C27712" w:rsidRDefault="00C27712" w:rsidP="00BE7785"/>
          <w:p w:rsidR="00C27712" w:rsidRDefault="00C27712" w:rsidP="00BE7785"/>
        </w:tc>
        <w:tc>
          <w:tcPr>
            <w:tcW w:w="1559" w:type="dxa"/>
            <w:gridSpan w:val="2"/>
          </w:tcPr>
          <w:p w:rsidR="00C27712" w:rsidRPr="00D43F1B" w:rsidRDefault="00D43F1B" w:rsidP="00D43F1B">
            <w:pPr>
              <w:jc w:val="center"/>
              <w:rPr>
                <w:rFonts w:ascii="Arial Narrow" w:hAnsi="Arial Narrow"/>
              </w:rPr>
            </w:pPr>
            <w:r w:rsidRPr="00D43F1B">
              <w:rPr>
                <w:rFonts w:ascii="Arial Narrow" w:hAnsi="Arial Narrow"/>
              </w:rPr>
              <w:t>A</w:t>
            </w:r>
          </w:p>
        </w:tc>
        <w:tc>
          <w:tcPr>
            <w:tcW w:w="1418" w:type="dxa"/>
          </w:tcPr>
          <w:p w:rsidR="00C27712" w:rsidRDefault="00C27712" w:rsidP="00BE7785"/>
        </w:tc>
        <w:tc>
          <w:tcPr>
            <w:tcW w:w="1417" w:type="dxa"/>
            <w:gridSpan w:val="3"/>
          </w:tcPr>
          <w:p w:rsidR="00C27712" w:rsidRDefault="00C27712" w:rsidP="00BE7785"/>
        </w:tc>
        <w:tc>
          <w:tcPr>
            <w:tcW w:w="1701" w:type="dxa"/>
            <w:gridSpan w:val="3"/>
          </w:tcPr>
          <w:p w:rsidR="00C27712" w:rsidRDefault="00C27712" w:rsidP="00BE7785"/>
        </w:tc>
        <w:tc>
          <w:tcPr>
            <w:tcW w:w="1276" w:type="dxa"/>
            <w:gridSpan w:val="2"/>
          </w:tcPr>
          <w:p w:rsidR="00C27712" w:rsidRDefault="00C27712" w:rsidP="00BE7785"/>
        </w:tc>
      </w:tr>
      <w:tr w:rsidR="00C27712" w:rsidTr="00C27712">
        <w:tc>
          <w:tcPr>
            <w:tcW w:w="1951" w:type="dxa"/>
            <w:gridSpan w:val="2"/>
          </w:tcPr>
          <w:p w:rsidR="00C27712" w:rsidRDefault="00C27712" w:rsidP="00BE7785"/>
          <w:p w:rsidR="00C27712" w:rsidRDefault="00C27712" w:rsidP="00BE7785"/>
        </w:tc>
        <w:tc>
          <w:tcPr>
            <w:tcW w:w="1559" w:type="dxa"/>
            <w:gridSpan w:val="2"/>
          </w:tcPr>
          <w:p w:rsidR="00C27712" w:rsidRPr="00D43F1B" w:rsidRDefault="00D43F1B" w:rsidP="00D43F1B">
            <w:pPr>
              <w:jc w:val="center"/>
              <w:rPr>
                <w:rFonts w:ascii="Arial Narrow" w:hAnsi="Arial Narrow"/>
              </w:rPr>
            </w:pPr>
            <w:r w:rsidRPr="00D43F1B">
              <w:rPr>
                <w:rFonts w:ascii="Arial Narrow" w:hAnsi="Arial Narrow"/>
              </w:rPr>
              <w:t>A</w:t>
            </w:r>
          </w:p>
        </w:tc>
        <w:tc>
          <w:tcPr>
            <w:tcW w:w="1418" w:type="dxa"/>
          </w:tcPr>
          <w:p w:rsidR="00C27712" w:rsidRDefault="00C27712" w:rsidP="00BE7785"/>
        </w:tc>
        <w:tc>
          <w:tcPr>
            <w:tcW w:w="1417" w:type="dxa"/>
            <w:gridSpan w:val="3"/>
          </w:tcPr>
          <w:p w:rsidR="00C27712" w:rsidRDefault="00C27712" w:rsidP="00BE7785"/>
        </w:tc>
        <w:tc>
          <w:tcPr>
            <w:tcW w:w="1701" w:type="dxa"/>
            <w:gridSpan w:val="3"/>
          </w:tcPr>
          <w:p w:rsidR="00C27712" w:rsidRDefault="00C27712" w:rsidP="00BE7785"/>
        </w:tc>
        <w:tc>
          <w:tcPr>
            <w:tcW w:w="1276" w:type="dxa"/>
            <w:gridSpan w:val="2"/>
          </w:tcPr>
          <w:p w:rsidR="00C27712" w:rsidRDefault="00C27712" w:rsidP="00BE7785"/>
        </w:tc>
      </w:tr>
      <w:tr w:rsidR="00C27712" w:rsidTr="00C27712">
        <w:tc>
          <w:tcPr>
            <w:tcW w:w="1951" w:type="dxa"/>
            <w:gridSpan w:val="2"/>
          </w:tcPr>
          <w:p w:rsidR="00C27712" w:rsidRDefault="00C27712" w:rsidP="00BE7785"/>
          <w:p w:rsidR="00C27712" w:rsidRDefault="00C27712" w:rsidP="00BE7785"/>
        </w:tc>
        <w:tc>
          <w:tcPr>
            <w:tcW w:w="1559" w:type="dxa"/>
            <w:gridSpan w:val="2"/>
          </w:tcPr>
          <w:p w:rsidR="00C27712" w:rsidRPr="00D43F1B" w:rsidRDefault="00D43F1B" w:rsidP="00D43F1B">
            <w:pPr>
              <w:jc w:val="center"/>
              <w:rPr>
                <w:rFonts w:ascii="Arial Narrow" w:hAnsi="Arial Narrow"/>
              </w:rPr>
            </w:pPr>
            <w:r w:rsidRPr="00D43F1B">
              <w:rPr>
                <w:rFonts w:ascii="Arial Narrow" w:hAnsi="Arial Narrow"/>
              </w:rPr>
              <w:t>A</w:t>
            </w:r>
          </w:p>
        </w:tc>
        <w:tc>
          <w:tcPr>
            <w:tcW w:w="1418" w:type="dxa"/>
          </w:tcPr>
          <w:p w:rsidR="00C27712" w:rsidRDefault="00C27712" w:rsidP="00BE7785"/>
        </w:tc>
        <w:tc>
          <w:tcPr>
            <w:tcW w:w="1417" w:type="dxa"/>
            <w:gridSpan w:val="3"/>
          </w:tcPr>
          <w:p w:rsidR="00C27712" w:rsidRDefault="00C27712" w:rsidP="00BE7785"/>
        </w:tc>
        <w:tc>
          <w:tcPr>
            <w:tcW w:w="1701" w:type="dxa"/>
            <w:gridSpan w:val="3"/>
          </w:tcPr>
          <w:p w:rsidR="00C27712" w:rsidRDefault="00C27712" w:rsidP="00BE7785"/>
        </w:tc>
        <w:tc>
          <w:tcPr>
            <w:tcW w:w="1276" w:type="dxa"/>
            <w:gridSpan w:val="2"/>
          </w:tcPr>
          <w:p w:rsidR="00C27712" w:rsidRDefault="00C27712" w:rsidP="00BE7785"/>
        </w:tc>
      </w:tr>
      <w:tr w:rsidR="00D43F1B" w:rsidTr="00C27712">
        <w:tc>
          <w:tcPr>
            <w:tcW w:w="1951" w:type="dxa"/>
            <w:gridSpan w:val="2"/>
          </w:tcPr>
          <w:p w:rsidR="00D43F1B" w:rsidRDefault="00D43F1B" w:rsidP="00BE7785"/>
        </w:tc>
        <w:tc>
          <w:tcPr>
            <w:tcW w:w="1559" w:type="dxa"/>
            <w:gridSpan w:val="2"/>
          </w:tcPr>
          <w:p w:rsidR="00D43F1B" w:rsidRDefault="00D43F1B" w:rsidP="00D43F1B">
            <w:pPr>
              <w:jc w:val="center"/>
              <w:rPr>
                <w:rFonts w:ascii="Arial Narrow" w:hAnsi="Arial Narrow"/>
              </w:rPr>
            </w:pPr>
            <w:r w:rsidRPr="00D43F1B">
              <w:rPr>
                <w:rFonts w:ascii="Arial Narrow" w:hAnsi="Arial Narrow"/>
              </w:rPr>
              <w:t>B</w:t>
            </w:r>
          </w:p>
          <w:p w:rsidR="00D43F1B" w:rsidRPr="00D43F1B" w:rsidRDefault="00D43F1B" w:rsidP="00D43F1B">
            <w:pPr>
              <w:jc w:val="center"/>
              <w:rPr>
                <w:rFonts w:ascii="Arial Narrow" w:hAnsi="Arial Narrow"/>
              </w:rPr>
            </w:pPr>
          </w:p>
        </w:tc>
        <w:tc>
          <w:tcPr>
            <w:tcW w:w="1418" w:type="dxa"/>
          </w:tcPr>
          <w:p w:rsidR="00D43F1B" w:rsidRDefault="00D43F1B" w:rsidP="00BE7785"/>
        </w:tc>
        <w:tc>
          <w:tcPr>
            <w:tcW w:w="1417" w:type="dxa"/>
            <w:gridSpan w:val="3"/>
          </w:tcPr>
          <w:p w:rsidR="00D43F1B" w:rsidRDefault="00D43F1B" w:rsidP="00BE7785"/>
        </w:tc>
        <w:tc>
          <w:tcPr>
            <w:tcW w:w="1701" w:type="dxa"/>
            <w:gridSpan w:val="3"/>
          </w:tcPr>
          <w:p w:rsidR="00D43F1B" w:rsidRDefault="00D43F1B" w:rsidP="00BE7785"/>
        </w:tc>
        <w:tc>
          <w:tcPr>
            <w:tcW w:w="1276" w:type="dxa"/>
            <w:gridSpan w:val="2"/>
          </w:tcPr>
          <w:p w:rsidR="00D43F1B" w:rsidRDefault="00D43F1B" w:rsidP="00BE7785"/>
        </w:tc>
      </w:tr>
      <w:tr w:rsidR="00D43F1B" w:rsidTr="00C27712">
        <w:tc>
          <w:tcPr>
            <w:tcW w:w="1951" w:type="dxa"/>
            <w:gridSpan w:val="2"/>
          </w:tcPr>
          <w:p w:rsidR="00D43F1B" w:rsidRDefault="00D43F1B" w:rsidP="00BE7785"/>
        </w:tc>
        <w:tc>
          <w:tcPr>
            <w:tcW w:w="1559" w:type="dxa"/>
            <w:gridSpan w:val="2"/>
          </w:tcPr>
          <w:p w:rsidR="00D43F1B" w:rsidRDefault="00D43F1B" w:rsidP="00D43F1B">
            <w:pPr>
              <w:jc w:val="center"/>
              <w:rPr>
                <w:rFonts w:ascii="Arial Narrow" w:hAnsi="Arial Narrow"/>
              </w:rPr>
            </w:pPr>
            <w:r w:rsidRPr="00D43F1B">
              <w:rPr>
                <w:rFonts w:ascii="Arial Narrow" w:hAnsi="Arial Narrow"/>
              </w:rPr>
              <w:t>B</w:t>
            </w:r>
          </w:p>
          <w:p w:rsidR="00D43F1B" w:rsidRPr="00D43F1B" w:rsidRDefault="00D43F1B" w:rsidP="00D43F1B">
            <w:pPr>
              <w:jc w:val="center"/>
              <w:rPr>
                <w:rFonts w:ascii="Arial Narrow" w:hAnsi="Arial Narrow"/>
              </w:rPr>
            </w:pPr>
          </w:p>
        </w:tc>
        <w:tc>
          <w:tcPr>
            <w:tcW w:w="1418" w:type="dxa"/>
          </w:tcPr>
          <w:p w:rsidR="00D43F1B" w:rsidRDefault="00D43F1B" w:rsidP="00BE7785"/>
        </w:tc>
        <w:tc>
          <w:tcPr>
            <w:tcW w:w="1417" w:type="dxa"/>
            <w:gridSpan w:val="3"/>
          </w:tcPr>
          <w:p w:rsidR="00D43F1B" w:rsidRDefault="00D43F1B" w:rsidP="00BE7785"/>
        </w:tc>
        <w:tc>
          <w:tcPr>
            <w:tcW w:w="1701" w:type="dxa"/>
            <w:gridSpan w:val="3"/>
          </w:tcPr>
          <w:p w:rsidR="00D43F1B" w:rsidRDefault="00D43F1B" w:rsidP="00BE7785"/>
        </w:tc>
        <w:tc>
          <w:tcPr>
            <w:tcW w:w="1276" w:type="dxa"/>
            <w:gridSpan w:val="2"/>
          </w:tcPr>
          <w:p w:rsidR="00D43F1B" w:rsidRDefault="00D43F1B" w:rsidP="00BE7785"/>
        </w:tc>
      </w:tr>
      <w:tr w:rsidR="00D43F1B" w:rsidTr="00C27712">
        <w:tc>
          <w:tcPr>
            <w:tcW w:w="1951" w:type="dxa"/>
            <w:gridSpan w:val="2"/>
          </w:tcPr>
          <w:p w:rsidR="00D43F1B" w:rsidRDefault="00D43F1B" w:rsidP="00BE7785"/>
        </w:tc>
        <w:tc>
          <w:tcPr>
            <w:tcW w:w="1559" w:type="dxa"/>
            <w:gridSpan w:val="2"/>
          </w:tcPr>
          <w:p w:rsidR="00D43F1B" w:rsidRDefault="00D43F1B" w:rsidP="00D43F1B">
            <w:pPr>
              <w:jc w:val="center"/>
              <w:rPr>
                <w:rFonts w:ascii="Arial Narrow" w:hAnsi="Arial Narrow"/>
              </w:rPr>
            </w:pPr>
            <w:r w:rsidRPr="00D43F1B">
              <w:rPr>
                <w:rFonts w:ascii="Arial Narrow" w:hAnsi="Arial Narrow"/>
              </w:rPr>
              <w:t>B</w:t>
            </w:r>
          </w:p>
          <w:p w:rsidR="00D43F1B" w:rsidRPr="00D43F1B" w:rsidRDefault="00D43F1B" w:rsidP="00D43F1B">
            <w:pPr>
              <w:jc w:val="center"/>
              <w:rPr>
                <w:rFonts w:ascii="Arial Narrow" w:hAnsi="Arial Narrow"/>
              </w:rPr>
            </w:pPr>
          </w:p>
        </w:tc>
        <w:tc>
          <w:tcPr>
            <w:tcW w:w="1418" w:type="dxa"/>
          </w:tcPr>
          <w:p w:rsidR="00D43F1B" w:rsidRDefault="00D43F1B" w:rsidP="00BE7785"/>
        </w:tc>
        <w:tc>
          <w:tcPr>
            <w:tcW w:w="1417" w:type="dxa"/>
            <w:gridSpan w:val="3"/>
          </w:tcPr>
          <w:p w:rsidR="00D43F1B" w:rsidRDefault="00D43F1B" w:rsidP="00BE7785"/>
        </w:tc>
        <w:tc>
          <w:tcPr>
            <w:tcW w:w="1701" w:type="dxa"/>
            <w:gridSpan w:val="3"/>
          </w:tcPr>
          <w:p w:rsidR="00D43F1B" w:rsidRDefault="00D43F1B" w:rsidP="00BE7785"/>
        </w:tc>
        <w:tc>
          <w:tcPr>
            <w:tcW w:w="1276" w:type="dxa"/>
            <w:gridSpan w:val="2"/>
          </w:tcPr>
          <w:p w:rsidR="00D43F1B" w:rsidRDefault="00D43F1B" w:rsidP="00BE7785"/>
        </w:tc>
      </w:tr>
      <w:tr w:rsidR="00D43F1B" w:rsidTr="00C27712">
        <w:tc>
          <w:tcPr>
            <w:tcW w:w="1951" w:type="dxa"/>
            <w:gridSpan w:val="2"/>
          </w:tcPr>
          <w:p w:rsidR="00D43F1B" w:rsidRDefault="00D43F1B" w:rsidP="00BE7785"/>
        </w:tc>
        <w:tc>
          <w:tcPr>
            <w:tcW w:w="1559" w:type="dxa"/>
            <w:gridSpan w:val="2"/>
          </w:tcPr>
          <w:p w:rsidR="00D43F1B" w:rsidRDefault="00D43F1B" w:rsidP="00D43F1B">
            <w:pPr>
              <w:jc w:val="center"/>
              <w:rPr>
                <w:rFonts w:ascii="Arial Narrow" w:hAnsi="Arial Narrow"/>
              </w:rPr>
            </w:pPr>
            <w:r w:rsidRPr="00D43F1B">
              <w:rPr>
                <w:rFonts w:ascii="Arial Narrow" w:hAnsi="Arial Narrow"/>
              </w:rPr>
              <w:t>C</w:t>
            </w:r>
          </w:p>
          <w:p w:rsidR="00D43F1B" w:rsidRPr="00D43F1B" w:rsidRDefault="00D43F1B" w:rsidP="00D43F1B">
            <w:pPr>
              <w:jc w:val="center"/>
              <w:rPr>
                <w:rFonts w:ascii="Arial Narrow" w:hAnsi="Arial Narrow"/>
              </w:rPr>
            </w:pPr>
          </w:p>
        </w:tc>
        <w:tc>
          <w:tcPr>
            <w:tcW w:w="1418" w:type="dxa"/>
          </w:tcPr>
          <w:p w:rsidR="00D43F1B" w:rsidRDefault="00D43F1B" w:rsidP="00BE7785"/>
        </w:tc>
        <w:tc>
          <w:tcPr>
            <w:tcW w:w="1417" w:type="dxa"/>
            <w:gridSpan w:val="3"/>
          </w:tcPr>
          <w:p w:rsidR="00D43F1B" w:rsidRDefault="00D43F1B" w:rsidP="00BE7785"/>
        </w:tc>
        <w:tc>
          <w:tcPr>
            <w:tcW w:w="1701" w:type="dxa"/>
            <w:gridSpan w:val="3"/>
          </w:tcPr>
          <w:p w:rsidR="00D43F1B" w:rsidRDefault="00D43F1B" w:rsidP="00BE7785"/>
        </w:tc>
        <w:tc>
          <w:tcPr>
            <w:tcW w:w="1276" w:type="dxa"/>
            <w:gridSpan w:val="2"/>
          </w:tcPr>
          <w:p w:rsidR="00D43F1B" w:rsidRDefault="00D43F1B" w:rsidP="00BE7785"/>
        </w:tc>
      </w:tr>
      <w:tr w:rsidR="00D43F1B" w:rsidTr="00C27712">
        <w:tc>
          <w:tcPr>
            <w:tcW w:w="1951" w:type="dxa"/>
            <w:gridSpan w:val="2"/>
          </w:tcPr>
          <w:p w:rsidR="00D43F1B" w:rsidRDefault="00D43F1B" w:rsidP="00BE7785"/>
        </w:tc>
        <w:tc>
          <w:tcPr>
            <w:tcW w:w="1559" w:type="dxa"/>
            <w:gridSpan w:val="2"/>
          </w:tcPr>
          <w:p w:rsidR="00D43F1B" w:rsidRDefault="00D43F1B" w:rsidP="00D43F1B">
            <w:pPr>
              <w:jc w:val="center"/>
              <w:rPr>
                <w:rFonts w:ascii="Arial Narrow" w:hAnsi="Arial Narrow"/>
              </w:rPr>
            </w:pPr>
            <w:r w:rsidRPr="00D43F1B">
              <w:rPr>
                <w:rFonts w:ascii="Arial Narrow" w:hAnsi="Arial Narrow"/>
              </w:rPr>
              <w:t>C</w:t>
            </w:r>
          </w:p>
          <w:p w:rsidR="00D43F1B" w:rsidRPr="00D43F1B" w:rsidRDefault="00D43F1B" w:rsidP="00D43F1B">
            <w:pPr>
              <w:jc w:val="center"/>
              <w:rPr>
                <w:rFonts w:ascii="Arial Narrow" w:hAnsi="Arial Narrow"/>
              </w:rPr>
            </w:pPr>
          </w:p>
        </w:tc>
        <w:tc>
          <w:tcPr>
            <w:tcW w:w="1418" w:type="dxa"/>
          </w:tcPr>
          <w:p w:rsidR="00D43F1B" w:rsidRDefault="00D43F1B" w:rsidP="00BE7785"/>
        </w:tc>
        <w:tc>
          <w:tcPr>
            <w:tcW w:w="1417" w:type="dxa"/>
            <w:gridSpan w:val="3"/>
          </w:tcPr>
          <w:p w:rsidR="00D43F1B" w:rsidRDefault="00D43F1B" w:rsidP="00BE7785"/>
        </w:tc>
        <w:tc>
          <w:tcPr>
            <w:tcW w:w="1701" w:type="dxa"/>
            <w:gridSpan w:val="3"/>
          </w:tcPr>
          <w:p w:rsidR="00D43F1B" w:rsidRDefault="00D43F1B" w:rsidP="00BE7785"/>
        </w:tc>
        <w:tc>
          <w:tcPr>
            <w:tcW w:w="1276" w:type="dxa"/>
            <w:gridSpan w:val="2"/>
          </w:tcPr>
          <w:p w:rsidR="00D43F1B" w:rsidRDefault="00D43F1B" w:rsidP="00BE7785"/>
        </w:tc>
      </w:tr>
      <w:tr w:rsidR="00D43F1B" w:rsidTr="00C27712">
        <w:tc>
          <w:tcPr>
            <w:tcW w:w="1951" w:type="dxa"/>
            <w:gridSpan w:val="2"/>
          </w:tcPr>
          <w:p w:rsidR="00D43F1B" w:rsidRDefault="00D43F1B" w:rsidP="00BE7785"/>
        </w:tc>
        <w:tc>
          <w:tcPr>
            <w:tcW w:w="1559" w:type="dxa"/>
            <w:gridSpan w:val="2"/>
          </w:tcPr>
          <w:p w:rsidR="00D43F1B" w:rsidRDefault="00D43F1B" w:rsidP="00D43F1B">
            <w:pPr>
              <w:jc w:val="center"/>
              <w:rPr>
                <w:rFonts w:ascii="Arial Narrow" w:hAnsi="Arial Narrow"/>
              </w:rPr>
            </w:pPr>
            <w:r w:rsidRPr="00D43F1B">
              <w:rPr>
                <w:rFonts w:ascii="Arial Narrow" w:hAnsi="Arial Narrow"/>
              </w:rPr>
              <w:t>C</w:t>
            </w:r>
          </w:p>
          <w:p w:rsidR="00D43F1B" w:rsidRPr="00D43F1B" w:rsidRDefault="00D43F1B" w:rsidP="00D43F1B">
            <w:pPr>
              <w:jc w:val="center"/>
              <w:rPr>
                <w:rFonts w:ascii="Arial Narrow" w:hAnsi="Arial Narrow"/>
              </w:rPr>
            </w:pPr>
          </w:p>
        </w:tc>
        <w:tc>
          <w:tcPr>
            <w:tcW w:w="1418" w:type="dxa"/>
          </w:tcPr>
          <w:p w:rsidR="00D43F1B" w:rsidRDefault="00D43F1B" w:rsidP="00BE7785"/>
        </w:tc>
        <w:tc>
          <w:tcPr>
            <w:tcW w:w="1417" w:type="dxa"/>
            <w:gridSpan w:val="3"/>
          </w:tcPr>
          <w:p w:rsidR="00D43F1B" w:rsidRDefault="00D43F1B" w:rsidP="00BE7785"/>
        </w:tc>
        <w:tc>
          <w:tcPr>
            <w:tcW w:w="1701" w:type="dxa"/>
            <w:gridSpan w:val="3"/>
          </w:tcPr>
          <w:p w:rsidR="00D43F1B" w:rsidRDefault="00D43F1B" w:rsidP="00BE7785"/>
        </w:tc>
        <w:tc>
          <w:tcPr>
            <w:tcW w:w="1276" w:type="dxa"/>
            <w:gridSpan w:val="2"/>
          </w:tcPr>
          <w:p w:rsidR="00D43F1B" w:rsidRDefault="00D43F1B" w:rsidP="00BE7785"/>
        </w:tc>
      </w:tr>
      <w:tr w:rsidR="00C27712" w:rsidTr="00C27712">
        <w:tc>
          <w:tcPr>
            <w:tcW w:w="1951" w:type="dxa"/>
            <w:gridSpan w:val="2"/>
          </w:tcPr>
          <w:p w:rsidR="00C27712" w:rsidRPr="00C27712" w:rsidRDefault="00C27712" w:rsidP="00C27712">
            <w:pPr>
              <w:jc w:val="center"/>
              <w:rPr>
                <w:rFonts w:ascii="Arial Narrow" w:hAnsi="Arial Narrow"/>
                <w:b/>
                <w:bCs/>
              </w:rPr>
            </w:pPr>
            <w:r w:rsidRPr="00C27712">
              <w:rPr>
                <w:rFonts w:ascii="Arial Narrow" w:hAnsi="Arial Narrow"/>
                <w:b/>
                <w:bCs/>
              </w:rPr>
              <w:t>SOUS TOTAL</w:t>
            </w:r>
          </w:p>
        </w:tc>
        <w:tc>
          <w:tcPr>
            <w:tcW w:w="1559" w:type="dxa"/>
            <w:gridSpan w:val="2"/>
          </w:tcPr>
          <w:p w:rsidR="00C27712" w:rsidRDefault="00C27712" w:rsidP="00BE7785"/>
        </w:tc>
        <w:tc>
          <w:tcPr>
            <w:tcW w:w="1418" w:type="dxa"/>
          </w:tcPr>
          <w:p w:rsidR="00C27712" w:rsidRDefault="00C27712" w:rsidP="00BE7785"/>
        </w:tc>
        <w:tc>
          <w:tcPr>
            <w:tcW w:w="1417" w:type="dxa"/>
            <w:gridSpan w:val="3"/>
          </w:tcPr>
          <w:p w:rsidR="00C27712" w:rsidRDefault="00C27712" w:rsidP="00BE7785"/>
        </w:tc>
        <w:tc>
          <w:tcPr>
            <w:tcW w:w="1701" w:type="dxa"/>
            <w:gridSpan w:val="3"/>
          </w:tcPr>
          <w:p w:rsidR="00C27712" w:rsidRDefault="00C27712" w:rsidP="00BE7785"/>
        </w:tc>
        <w:tc>
          <w:tcPr>
            <w:tcW w:w="1276" w:type="dxa"/>
            <w:gridSpan w:val="2"/>
          </w:tcPr>
          <w:p w:rsidR="00C27712" w:rsidRDefault="00C27712" w:rsidP="00BE7785"/>
        </w:tc>
      </w:tr>
      <w:tr w:rsidR="00C27712" w:rsidTr="00C27712">
        <w:tc>
          <w:tcPr>
            <w:tcW w:w="1951" w:type="dxa"/>
            <w:gridSpan w:val="2"/>
          </w:tcPr>
          <w:p w:rsidR="00C27712" w:rsidRPr="00C27712" w:rsidRDefault="00C27712" w:rsidP="00C27712">
            <w:pPr>
              <w:jc w:val="center"/>
              <w:rPr>
                <w:rFonts w:ascii="Arial Narrow" w:hAnsi="Arial Narrow"/>
                <w:b/>
                <w:bCs/>
              </w:rPr>
            </w:pPr>
            <w:r w:rsidRPr="00C27712">
              <w:rPr>
                <w:rFonts w:ascii="Arial Narrow" w:hAnsi="Arial Narrow"/>
                <w:b/>
                <w:bCs/>
              </w:rPr>
              <w:t>TOTAL GENERAL</w:t>
            </w:r>
          </w:p>
        </w:tc>
        <w:tc>
          <w:tcPr>
            <w:tcW w:w="1559" w:type="dxa"/>
            <w:gridSpan w:val="2"/>
          </w:tcPr>
          <w:p w:rsidR="00C27712" w:rsidRDefault="00C27712" w:rsidP="00BE7785"/>
        </w:tc>
        <w:tc>
          <w:tcPr>
            <w:tcW w:w="1418" w:type="dxa"/>
          </w:tcPr>
          <w:p w:rsidR="00C27712" w:rsidRDefault="00C27712" w:rsidP="00BE7785"/>
        </w:tc>
        <w:tc>
          <w:tcPr>
            <w:tcW w:w="1417" w:type="dxa"/>
            <w:gridSpan w:val="3"/>
          </w:tcPr>
          <w:p w:rsidR="00C27712" w:rsidRDefault="00C27712" w:rsidP="00BE7785"/>
        </w:tc>
        <w:tc>
          <w:tcPr>
            <w:tcW w:w="1701" w:type="dxa"/>
            <w:gridSpan w:val="3"/>
          </w:tcPr>
          <w:p w:rsidR="00C27712" w:rsidRDefault="00C27712" w:rsidP="00BE7785"/>
        </w:tc>
        <w:tc>
          <w:tcPr>
            <w:tcW w:w="1276" w:type="dxa"/>
            <w:gridSpan w:val="2"/>
          </w:tcPr>
          <w:p w:rsidR="00C27712" w:rsidRDefault="00C27712" w:rsidP="00BE7785"/>
        </w:tc>
      </w:tr>
    </w:tbl>
    <w:p w:rsidR="0024316E" w:rsidRDefault="0024316E" w:rsidP="00BE7785">
      <w:pPr>
        <w:spacing w:after="0"/>
      </w:pPr>
    </w:p>
    <w:tbl>
      <w:tblPr>
        <w:tblStyle w:val="Grilledutableau"/>
        <w:tblW w:w="0" w:type="auto"/>
        <w:tblLook w:val="04A0" w:firstRow="1" w:lastRow="0" w:firstColumn="1" w:lastColumn="0" w:noHBand="0" w:noVBand="1"/>
      </w:tblPr>
      <w:tblGrid>
        <w:gridCol w:w="3070"/>
        <w:gridCol w:w="3071"/>
        <w:gridCol w:w="3071"/>
      </w:tblGrid>
      <w:tr w:rsidR="00BD079C" w:rsidTr="00BD079C">
        <w:tc>
          <w:tcPr>
            <w:tcW w:w="3070" w:type="dxa"/>
          </w:tcPr>
          <w:p w:rsidR="00BD079C" w:rsidRPr="00BD079C" w:rsidRDefault="00BD079C" w:rsidP="00BD079C">
            <w:pPr>
              <w:jc w:val="center"/>
              <w:rPr>
                <w:rFonts w:ascii="Arial Narrow" w:hAnsi="Arial Narrow"/>
              </w:rPr>
            </w:pPr>
          </w:p>
        </w:tc>
        <w:tc>
          <w:tcPr>
            <w:tcW w:w="3071" w:type="dxa"/>
          </w:tcPr>
          <w:p w:rsidR="00BD079C" w:rsidRPr="00C9790D" w:rsidRDefault="00BD079C" w:rsidP="00BD079C">
            <w:pPr>
              <w:jc w:val="center"/>
              <w:rPr>
                <w:rFonts w:ascii="Arial Narrow" w:hAnsi="Arial Narrow"/>
                <w:b/>
                <w:bCs/>
              </w:rPr>
            </w:pPr>
            <w:r w:rsidRPr="00C9790D">
              <w:rPr>
                <w:rFonts w:ascii="Arial Narrow" w:hAnsi="Arial Narrow"/>
                <w:b/>
                <w:bCs/>
              </w:rPr>
              <w:t>Mise à disposition</w:t>
            </w:r>
          </w:p>
          <w:p w:rsidR="00BD079C" w:rsidRPr="00C9790D" w:rsidRDefault="00BD079C" w:rsidP="00BD079C">
            <w:pPr>
              <w:jc w:val="center"/>
              <w:rPr>
                <w:rFonts w:ascii="Arial Narrow" w:hAnsi="Arial Narrow"/>
                <w:b/>
                <w:bCs/>
              </w:rPr>
            </w:pPr>
          </w:p>
        </w:tc>
        <w:tc>
          <w:tcPr>
            <w:tcW w:w="3071" w:type="dxa"/>
          </w:tcPr>
          <w:p w:rsidR="00BD079C" w:rsidRPr="00C9790D" w:rsidRDefault="00BD079C" w:rsidP="00BD079C">
            <w:pPr>
              <w:jc w:val="center"/>
              <w:rPr>
                <w:rFonts w:ascii="Arial Narrow" w:hAnsi="Arial Narrow"/>
                <w:b/>
                <w:bCs/>
              </w:rPr>
            </w:pPr>
            <w:r w:rsidRPr="00C9790D">
              <w:rPr>
                <w:rFonts w:ascii="Arial Narrow" w:hAnsi="Arial Narrow"/>
                <w:b/>
                <w:bCs/>
              </w:rPr>
              <w:t>Contrats d’apprentissage</w:t>
            </w:r>
          </w:p>
        </w:tc>
      </w:tr>
      <w:tr w:rsidR="00BD079C" w:rsidTr="00BD079C">
        <w:tc>
          <w:tcPr>
            <w:tcW w:w="3070" w:type="dxa"/>
          </w:tcPr>
          <w:p w:rsidR="00BD079C" w:rsidRPr="00BD079C" w:rsidRDefault="00B06459" w:rsidP="00BD079C">
            <w:pPr>
              <w:jc w:val="center"/>
              <w:rPr>
                <w:rFonts w:ascii="Arial Narrow" w:hAnsi="Arial Narrow"/>
              </w:rPr>
            </w:pPr>
            <w:r>
              <w:rPr>
                <w:rFonts w:ascii="Arial Narrow" w:hAnsi="Arial Narrow"/>
              </w:rPr>
              <w:t>Titulaire</w:t>
            </w:r>
            <w:bookmarkStart w:id="2" w:name="_GoBack"/>
            <w:bookmarkEnd w:id="2"/>
          </w:p>
        </w:tc>
        <w:tc>
          <w:tcPr>
            <w:tcW w:w="3071" w:type="dxa"/>
          </w:tcPr>
          <w:p w:rsidR="00BD079C" w:rsidRPr="00BD079C" w:rsidRDefault="00BD079C" w:rsidP="00BD079C">
            <w:pPr>
              <w:jc w:val="center"/>
              <w:rPr>
                <w:rFonts w:ascii="Arial Narrow" w:hAnsi="Arial Narrow"/>
              </w:rPr>
            </w:pPr>
          </w:p>
        </w:tc>
        <w:tc>
          <w:tcPr>
            <w:tcW w:w="3071" w:type="dxa"/>
          </w:tcPr>
          <w:p w:rsidR="00BD079C" w:rsidRPr="00BD079C" w:rsidRDefault="00BD079C" w:rsidP="00BD079C">
            <w:pPr>
              <w:jc w:val="center"/>
              <w:rPr>
                <w:rFonts w:ascii="Arial Narrow" w:hAnsi="Arial Narrow"/>
              </w:rPr>
            </w:pPr>
          </w:p>
        </w:tc>
      </w:tr>
      <w:tr w:rsidR="00BD079C" w:rsidTr="00BD079C">
        <w:tc>
          <w:tcPr>
            <w:tcW w:w="3070" w:type="dxa"/>
          </w:tcPr>
          <w:p w:rsidR="00BD079C" w:rsidRPr="00BD079C" w:rsidRDefault="00BD079C" w:rsidP="00BD079C">
            <w:pPr>
              <w:jc w:val="center"/>
              <w:rPr>
                <w:rFonts w:ascii="Arial Narrow" w:hAnsi="Arial Narrow"/>
              </w:rPr>
            </w:pPr>
          </w:p>
        </w:tc>
        <w:tc>
          <w:tcPr>
            <w:tcW w:w="3071" w:type="dxa"/>
          </w:tcPr>
          <w:p w:rsidR="00BD079C" w:rsidRPr="00BD079C" w:rsidRDefault="00BD079C" w:rsidP="00BD079C">
            <w:pPr>
              <w:jc w:val="center"/>
              <w:rPr>
                <w:rFonts w:ascii="Arial Narrow" w:hAnsi="Arial Narrow"/>
              </w:rPr>
            </w:pPr>
          </w:p>
        </w:tc>
        <w:tc>
          <w:tcPr>
            <w:tcW w:w="3071" w:type="dxa"/>
          </w:tcPr>
          <w:p w:rsidR="00BD079C" w:rsidRPr="00BD079C" w:rsidRDefault="00BD079C" w:rsidP="00BD079C">
            <w:pPr>
              <w:jc w:val="center"/>
              <w:rPr>
                <w:rFonts w:ascii="Arial Narrow" w:hAnsi="Arial Narrow"/>
              </w:rPr>
            </w:pPr>
          </w:p>
        </w:tc>
      </w:tr>
      <w:tr w:rsidR="00BD079C" w:rsidTr="00BD079C">
        <w:tc>
          <w:tcPr>
            <w:tcW w:w="3070" w:type="dxa"/>
          </w:tcPr>
          <w:p w:rsidR="00BD079C" w:rsidRPr="00BD079C" w:rsidRDefault="00BD079C" w:rsidP="00BD079C">
            <w:pPr>
              <w:jc w:val="center"/>
              <w:rPr>
                <w:rFonts w:ascii="Arial Narrow" w:hAnsi="Arial Narrow"/>
              </w:rPr>
            </w:pPr>
            <w:r w:rsidRPr="00BD079C">
              <w:rPr>
                <w:rFonts w:ascii="Arial Narrow" w:hAnsi="Arial Narrow"/>
              </w:rPr>
              <w:t>Apprenti</w:t>
            </w:r>
          </w:p>
        </w:tc>
        <w:tc>
          <w:tcPr>
            <w:tcW w:w="3071" w:type="dxa"/>
          </w:tcPr>
          <w:p w:rsidR="00BD079C" w:rsidRPr="00BD079C" w:rsidRDefault="00BD079C" w:rsidP="00BD079C">
            <w:pPr>
              <w:jc w:val="center"/>
              <w:rPr>
                <w:rFonts w:ascii="Arial Narrow" w:hAnsi="Arial Narrow"/>
              </w:rPr>
            </w:pPr>
          </w:p>
        </w:tc>
        <w:tc>
          <w:tcPr>
            <w:tcW w:w="3071" w:type="dxa"/>
          </w:tcPr>
          <w:p w:rsidR="00BD079C" w:rsidRPr="00BD079C" w:rsidRDefault="00BD079C" w:rsidP="00BD079C">
            <w:pPr>
              <w:jc w:val="center"/>
              <w:rPr>
                <w:rFonts w:ascii="Arial Narrow" w:hAnsi="Arial Narrow"/>
              </w:rPr>
            </w:pPr>
          </w:p>
        </w:tc>
      </w:tr>
    </w:tbl>
    <w:p w:rsidR="00BD079C" w:rsidRPr="00583372" w:rsidRDefault="00BD079C" w:rsidP="00BE7785">
      <w:pPr>
        <w:spacing w:after="0"/>
        <w:rPr>
          <w:sz w:val="16"/>
          <w:szCs w:val="16"/>
        </w:rPr>
      </w:pPr>
    </w:p>
    <w:p w:rsidR="00BD079C" w:rsidRPr="00BD079C" w:rsidRDefault="00BD079C" w:rsidP="00BE7785">
      <w:pPr>
        <w:spacing w:after="0"/>
        <w:rPr>
          <w:rFonts w:ascii="Arial Narrow" w:hAnsi="Arial Narrow"/>
          <w:b/>
          <w:bCs/>
          <w:u w:val="single"/>
        </w:rPr>
      </w:pPr>
      <w:r w:rsidRPr="00BD079C">
        <w:rPr>
          <w:rFonts w:ascii="Arial Narrow" w:hAnsi="Arial Narrow"/>
          <w:b/>
          <w:bCs/>
          <w:u w:val="single"/>
        </w:rPr>
        <w:t xml:space="preserve">BILAN </w:t>
      </w:r>
    </w:p>
    <w:p w:rsidR="00BD079C" w:rsidRPr="00583372" w:rsidRDefault="00BD079C" w:rsidP="00BE7785">
      <w:pPr>
        <w:spacing w:after="0"/>
        <w:rPr>
          <w:sz w:val="16"/>
          <w:szCs w:val="16"/>
        </w:rPr>
      </w:pPr>
    </w:p>
    <w:tbl>
      <w:tblPr>
        <w:tblStyle w:val="Grilledutableau"/>
        <w:tblW w:w="0" w:type="auto"/>
        <w:tblLook w:val="04A0" w:firstRow="1" w:lastRow="0" w:firstColumn="1" w:lastColumn="0" w:noHBand="0" w:noVBand="1"/>
      </w:tblPr>
      <w:tblGrid>
        <w:gridCol w:w="2303"/>
        <w:gridCol w:w="2303"/>
        <w:gridCol w:w="2303"/>
        <w:gridCol w:w="2303"/>
      </w:tblGrid>
      <w:tr w:rsidR="00BD079C" w:rsidTr="00BD079C">
        <w:tc>
          <w:tcPr>
            <w:tcW w:w="2303" w:type="dxa"/>
          </w:tcPr>
          <w:p w:rsidR="00BD079C" w:rsidRPr="00BD079C" w:rsidRDefault="00BD079C" w:rsidP="00BD079C">
            <w:pPr>
              <w:jc w:val="center"/>
              <w:rPr>
                <w:rFonts w:ascii="Arial Narrow" w:hAnsi="Arial Narrow"/>
              </w:rPr>
            </w:pPr>
          </w:p>
        </w:tc>
        <w:tc>
          <w:tcPr>
            <w:tcW w:w="2303" w:type="dxa"/>
          </w:tcPr>
          <w:p w:rsidR="00BD079C" w:rsidRPr="00C9790D" w:rsidRDefault="00BD079C" w:rsidP="00BD079C">
            <w:pPr>
              <w:jc w:val="center"/>
              <w:rPr>
                <w:rFonts w:ascii="Arial Narrow" w:hAnsi="Arial Narrow"/>
                <w:b/>
                <w:bCs/>
              </w:rPr>
            </w:pPr>
          </w:p>
          <w:p w:rsidR="00BD079C" w:rsidRPr="00C9790D" w:rsidRDefault="00BD079C" w:rsidP="00BD079C">
            <w:pPr>
              <w:jc w:val="center"/>
              <w:rPr>
                <w:rFonts w:ascii="Arial Narrow" w:hAnsi="Arial Narrow"/>
                <w:b/>
                <w:bCs/>
              </w:rPr>
            </w:pPr>
            <w:r w:rsidRPr="00C9790D">
              <w:rPr>
                <w:rFonts w:ascii="Arial Narrow" w:hAnsi="Arial Narrow"/>
                <w:b/>
                <w:bCs/>
              </w:rPr>
              <w:t>Fonctionnaires</w:t>
            </w:r>
          </w:p>
        </w:tc>
        <w:tc>
          <w:tcPr>
            <w:tcW w:w="2303" w:type="dxa"/>
          </w:tcPr>
          <w:p w:rsidR="00BD079C" w:rsidRPr="00C9790D" w:rsidRDefault="00BD079C" w:rsidP="00BD079C">
            <w:pPr>
              <w:jc w:val="center"/>
              <w:rPr>
                <w:rFonts w:ascii="Arial Narrow" w:hAnsi="Arial Narrow"/>
                <w:b/>
                <w:bCs/>
              </w:rPr>
            </w:pPr>
          </w:p>
          <w:p w:rsidR="00BD079C" w:rsidRPr="00C9790D" w:rsidRDefault="00BD079C" w:rsidP="00BD079C">
            <w:pPr>
              <w:jc w:val="center"/>
              <w:rPr>
                <w:rFonts w:ascii="Arial Narrow" w:hAnsi="Arial Narrow"/>
                <w:b/>
                <w:bCs/>
              </w:rPr>
            </w:pPr>
            <w:r w:rsidRPr="00C9790D">
              <w:rPr>
                <w:rFonts w:ascii="Arial Narrow" w:hAnsi="Arial Narrow"/>
                <w:b/>
                <w:bCs/>
              </w:rPr>
              <w:t>Contractuels permanents</w:t>
            </w:r>
          </w:p>
        </w:tc>
        <w:tc>
          <w:tcPr>
            <w:tcW w:w="2303" w:type="dxa"/>
          </w:tcPr>
          <w:p w:rsidR="00BD079C" w:rsidRPr="00C9790D" w:rsidRDefault="00BD079C" w:rsidP="00BD079C">
            <w:pPr>
              <w:jc w:val="center"/>
              <w:rPr>
                <w:rFonts w:ascii="Arial Narrow" w:hAnsi="Arial Narrow"/>
                <w:b/>
                <w:bCs/>
              </w:rPr>
            </w:pPr>
            <w:r w:rsidRPr="00C9790D">
              <w:rPr>
                <w:rFonts w:ascii="Arial Narrow" w:hAnsi="Arial Narrow"/>
                <w:b/>
                <w:bCs/>
              </w:rPr>
              <w:t>Contractuels non permanents (publics/privés)</w:t>
            </w:r>
          </w:p>
        </w:tc>
      </w:tr>
      <w:tr w:rsidR="00BD079C" w:rsidTr="00BD079C">
        <w:tc>
          <w:tcPr>
            <w:tcW w:w="2303" w:type="dxa"/>
          </w:tcPr>
          <w:p w:rsidR="00BD079C" w:rsidRPr="00BD079C" w:rsidRDefault="00BD079C" w:rsidP="00BD079C">
            <w:pPr>
              <w:jc w:val="center"/>
              <w:rPr>
                <w:rFonts w:ascii="Arial Narrow" w:hAnsi="Arial Narrow"/>
              </w:rPr>
            </w:pPr>
            <w:r w:rsidRPr="00BD079C">
              <w:rPr>
                <w:rFonts w:ascii="Arial Narrow" w:hAnsi="Arial Narrow"/>
              </w:rPr>
              <w:t>En nombre</w:t>
            </w:r>
          </w:p>
        </w:tc>
        <w:tc>
          <w:tcPr>
            <w:tcW w:w="2303" w:type="dxa"/>
          </w:tcPr>
          <w:p w:rsidR="00BD079C" w:rsidRPr="00BD079C" w:rsidRDefault="00BD079C" w:rsidP="00BD079C">
            <w:pPr>
              <w:jc w:val="center"/>
              <w:rPr>
                <w:rFonts w:ascii="Arial Narrow" w:hAnsi="Arial Narrow"/>
              </w:rPr>
            </w:pPr>
          </w:p>
        </w:tc>
        <w:tc>
          <w:tcPr>
            <w:tcW w:w="2303" w:type="dxa"/>
          </w:tcPr>
          <w:p w:rsidR="00BD079C" w:rsidRPr="00BD079C" w:rsidRDefault="00BD079C" w:rsidP="00BD079C">
            <w:pPr>
              <w:jc w:val="center"/>
              <w:rPr>
                <w:rFonts w:ascii="Arial Narrow" w:hAnsi="Arial Narrow"/>
              </w:rPr>
            </w:pPr>
          </w:p>
        </w:tc>
        <w:tc>
          <w:tcPr>
            <w:tcW w:w="2303" w:type="dxa"/>
          </w:tcPr>
          <w:p w:rsidR="00BD079C" w:rsidRPr="00BD079C" w:rsidRDefault="00BD079C" w:rsidP="00BD079C">
            <w:pPr>
              <w:jc w:val="center"/>
              <w:rPr>
                <w:rFonts w:ascii="Arial Narrow" w:hAnsi="Arial Narrow"/>
              </w:rPr>
            </w:pPr>
          </w:p>
        </w:tc>
      </w:tr>
      <w:tr w:rsidR="00BD079C" w:rsidTr="00BD079C">
        <w:tc>
          <w:tcPr>
            <w:tcW w:w="2303" w:type="dxa"/>
          </w:tcPr>
          <w:p w:rsidR="00BD079C" w:rsidRPr="00BD079C" w:rsidRDefault="00BD079C" w:rsidP="00BD079C">
            <w:pPr>
              <w:jc w:val="center"/>
              <w:rPr>
                <w:rFonts w:ascii="Arial Narrow" w:hAnsi="Arial Narrow"/>
              </w:rPr>
            </w:pPr>
            <w:r w:rsidRPr="00BD079C">
              <w:rPr>
                <w:rFonts w:ascii="Arial Narrow" w:hAnsi="Arial Narrow"/>
              </w:rPr>
              <w:t>En ETP</w:t>
            </w:r>
          </w:p>
        </w:tc>
        <w:tc>
          <w:tcPr>
            <w:tcW w:w="2303" w:type="dxa"/>
          </w:tcPr>
          <w:p w:rsidR="00BD079C" w:rsidRPr="00BD079C" w:rsidRDefault="00BD079C" w:rsidP="00BD079C">
            <w:pPr>
              <w:jc w:val="center"/>
              <w:rPr>
                <w:rFonts w:ascii="Arial Narrow" w:hAnsi="Arial Narrow"/>
              </w:rPr>
            </w:pPr>
          </w:p>
        </w:tc>
        <w:tc>
          <w:tcPr>
            <w:tcW w:w="2303" w:type="dxa"/>
          </w:tcPr>
          <w:p w:rsidR="00BD079C" w:rsidRPr="00BD079C" w:rsidRDefault="00BD079C" w:rsidP="00BD079C">
            <w:pPr>
              <w:jc w:val="center"/>
              <w:rPr>
                <w:rFonts w:ascii="Arial Narrow" w:hAnsi="Arial Narrow"/>
              </w:rPr>
            </w:pPr>
          </w:p>
        </w:tc>
        <w:tc>
          <w:tcPr>
            <w:tcW w:w="2303" w:type="dxa"/>
          </w:tcPr>
          <w:p w:rsidR="00BD079C" w:rsidRPr="00BD079C" w:rsidRDefault="00BD079C" w:rsidP="00BD079C">
            <w:pPr>
              <w:jc w:val="center"/>
              <w:rPr>
                <w:rFonts w:ascii="Arial Narrow" w:hAnsi="Arial Narrow"/>
              </w:rPr>
            </w:pPr>
          </w:p>
        </w:tc>
      </w:tr>
      <w:tr w:rsidR="00BD079C" w:rsidTr="00BD079C">
        <w:tc>
          <w:tcPr>
            <w:tcW w:w="2303" w:type="dxa"/>
          </w:tcPr>
          <w:p w:rsidR="00BD079C" w:rsidRPr="00BD079C" w:rsidRDefault="00BD079C" w:rsidP="00BD079C">
            <w:pPr>
              <w:jc w:val="center"/>
              <w:rPr>
                <w:rFonts w:ascii="Arial Narrow" w:hAnsi="Arial Narrow"/>
              </w:rPr>
            </w:pPr>
            <w:r w:rsidRPr="00BD079C">
              <w:rPr>
                <w:rFonts w:ascii="Arial Narrow" w:hAnsi="Arial Narrow"/>
              </w:rPr>
              <w:t>En ETNC</w:t>
            </w:r>
          </w:p>
        </w:tc>
        <w:tc>
          <w:tcPr>
            <w:tcW w:w="2303" w:type="dxa"/>
          </w:tcPr>
          <w:p w:rsidR="00BD079C" w:rsidRPr="00BD079C" w:rsidRDefault="00BD079C" w:rsidP="00BD079C">
            <w:pPr>
              <w:jc w:val="center"/>
              <w:rPr>
                <w:rFonts w:ascii="Arial Narrow" w:hAnsi="Arial Narrow"/>
              </w:rPr>
            </w:pPr>
          </w:p>
        </w:tc>
        <w:tc>
          <w:tcPr>
            <w:tcW w:w="2303" w:type="dxa"/>
          </w:tcPr>
          <w:p w:rsidR="00BD079C" w:rsidRPr="00BD079C" w:rsidRDefault="00BD079C" w:rsidP="00BD079C">
            <w:pPr>
              <w:jc w:val="center"/>
              <w:rPr>
                <w:rFonts w:ascii="Arial Narrow" w:hAnsi="Arial Narrow"/>
              </w:rPr>
            </w:pPr>
          </w:p>
        </w:tc>
        <w:tc>
          <w:tcPr>
            <w:tcW w:w="2303" w:type="dxa"/>
          </w:tcPr>
          <w:p w:rsidR="00BD079C" w:rsidRPr="00BD079C" w:rsidRDefault="00BD079C" w:rsidP="00BD079C">
            <w:pPr>
              <w:jc w:val="center"/>
              <w:rPr>
                <w:rFonts w:ascii="Arial Narrow" w:hAnsi="Arial Narrow"/>
              </w:rPr>
            </w:pPr>
          </w:p>
        </w:tc>
      </w:tr>
    </w:tbl>
    <w:p w:rsidR="00BD079C" w:rsidRDefault="00BD079C" w:rsidP="00BE7785">
      <w:pPr>
        <w:spacing w:after="0"/>
      </w:pPr>
    </w:p>
    <w:p w:rsidR="00BD079C" w:rsidRPr="00BD079C" w:rsidRDefault="00BD079C" w:rsidP="00BE7785">
      <w:pPr>
        <w:spacing w:after="0"/>
        <w:rPr>
          <w:rFonts w:ascii="Arial Narrow" w:hAnsi="Arial Narrow"/>
          <w:b/>
          <w:bCs/>
          <w:u w:val="single"/>
        </w:rPr>
      </w:pPr>
      <w:r w:rsidRPr="00BD079C">
        <w:rPr>
          <w:rFonts w:ascii="Arial Narrow" w:hAnsi="Arial Narrow"/>
          <w:b/>
          <w:bCs/>
          <w:u w:val="single"/>
        </w:rPr>
        <w:t>Répartition par filière et par statut</w:t>
      </w:r>
    </w:p>
    <w:p w:rsidR="00BD079C" w:rsidRPr="00BD079C" w:rsidRDefault="00BD079C" w:rsidP="00BE7785">
      <w:pPr>
        <w:spacing w:after="0"/>
        <w:rPr>
          <w:rFonts w:ascii="Arial Narrow" w:hAnsi="Arial Narrow"/>
        </w:rPr>
      </w:pPr>
    </w:p>
    <w:tbl>
      <w:tblPr>
        <w:tblStyle w:val="Grilledutableau"/>
        <w:tblW w:w="0" w:type="auto"/>
        <w:tblLook w:val="04A0" w:firstRow="1" w:lastRow="0" w:firstColumn="1" w:lastColumn="0" w:noHBand="0" w:noVBand="1"/>
      </w:tblPr>
      <w:tblGrid>
        <w:gridCol w:w="1750"/>
        <w:gridCol w:w="2764"/>
        <w:gridCol w:w="2542"/>
        <w:gridCol w:w="878"/>
        <w:gridCol w:w="647"/>
        <w:gridCol w:w="707"/>
      </w:tblGrid>
      <w:tr w:rsidR="00433BF0" w:rsidRPr="00BD079C" w:rsidTr="00433BF0">
        <w:tc>
          <w:tcPr>
            <w:tcW w:w="1730" w:type="dxa"/>
          </w:tcPr>
          <w:p w:rsidR="00BD079C" w:rsidRPr="00433BF0" w:rsidRDefault="00BD079C" w:rsidP="00433BF0">
            <w:pPr>
              <w:jc w:val="center"/>
              <w:rPr>
                <w:rFonts w:ascii="Arial Narrow" w:hAnsi="Arial Narrow"/>
                <w:b/>
                <w:bCs/>
              </w:rPr>
            </w:pPr>
          </w:p>
          <w:p w:rsidR="00BD079C" w:rsidRPr="00433BF0" w:rsidRDefault="00BD079C" w:rsidP="00433BF0">
            <w:pPr>
              <w:jc w:val="center"/>
              <w:rPr>
                <w:rFonts w:ascii="Arial Narrow" w:hAnsi="Arial Narrow"/>
                <w:b/>
                <w:bCs/>
              </w:rPr>
            </w:pPr>
            <w:r w:rsidRPr="00433BF0">
              <w:rPr>
                <w:rFonts w:ascii="Arial Narrow" w:hAnsi="Arial Narrow"/>
                <w:b/>
                <w:bCs/>
              </w:rPr>
              <w:t>Filières</w:t>
            </w:r>
          </w:p>
        </w:tc>
        <w:tc>
          <w:tcPr>
            <w:tcW w:w="2773" w:type="dxa"/>
          </w:tcPr>
          <w:p w:rsidR="00BD079C" w:rsidRPr="00433BF0" w:rsidRDefault="00BD079C" w:rsidP="00433BF0">
            <w:pPr>
              <w:jc w:val="center"/>
              <w:rPr>
                <w:rFonts w:ascii="Arial Narrow" w:hAnsi="Arial Narrow"/>
                <w:b/>
                <w:bCs/>
              </w:rPr>
            </w:pPr>
          </w:p>
          <w:p w:rsidR="00BD079C" w:rsidRPr="00433BF0" w:rsidRDefault="00BD079C" w:rsidP="00433BF0">
            <w:pPr>
              <w:jc w:val="center"/>
              <w:rPr>
                <w:rFonts w:ascii="Arial Narrow" w:hAnsi="Arial Narrow"/>
                <w:b/>
                <w:bCs/>
              </w:rPr>
            </w:pPr>
            <w:r w:rsidRPr="00433BF0">
              <w:rPr>
                <w:rFonts w:ascii="Arial Narrow" w:hAnsi="Arial Narrow"/>
                <w:b/>
                <w:bCs/>
              </w:rPr>
              <w:t>Fonctionnaires</w:t>
            </w:r>
          </w:p>
        </w:tc>
        <w:tc>
          <w:tcPr>
            <w:tcW w:w="2551" w:type="dxa"/>
          </w:tcPr>
          <w:p w:rsidR="00433BF0" w:rsidRPr="00433BF0" w:rsidRDefault="00BD079C" w:rsidP="00433BF0">
            <w:pPr>
              <w:jc w:val="center"/>
              <w:rPr>
                <w:rFonts w:ascii="Arial Narrow" w:hAnsi="Arial Narrow"/>
                <w:b/>
                <w:bCs/>
              </w:rPr>
            </w:pPr>
            <w:r w:rsidRPr="00433BF0">
              <w:rPr>
                <w:rFonts w:ascii="Arial Narrow" w:hAnsi="Arial Narrow"/>
                <w:b/>
                <w:bCs/>
              </w:rPr>
              <w:t xml:space="preserve">Contractuels </w:t>
            </w:r>
          </w:p>
          <w:p w:rsidR="00433BF0" w:rsidRPr="00433BF0" w:rsidRDefault="00BD079C" w:rsidP="00433BF0">
            <w:pPr>
              <w:jc w:val="center"/>
              <w:rPr>
                <w:rFonts w:ascii="Arial Narrow" w:hAnsi="Arial Narrow"/>
                <w:b/>
                <w:bCs/>
              </w:rPr>
            </w:pPr>
            <w:r w:rsidRPr="00433BF0">
              <w:rPr>
                <w:rFonts w:ascii="Arial Narrow" w:hAnsi="Arial Narrow"/>
                <w:b/>
                <w:bCs/>
              </w:rPr>
              <w:t xml:space="preserve">droit public et </w:t>
            </w:r>
          </w:p>
          <w:p w:rsidR="00BD079C" w:rsidRPr="00433BF0" w:rsidRDefault="00BD079C" w:rsidP="00433BF0">
            <w:pPr>
              <w:jc w:val="center"/>
              <w:rPr>
                <w:rFonts w:ascii="Arial Narrow" w:hAnsi="Arial Narrow"/>
                <w:b/>
                <w:bCs/>
              </w:rPr>
            </w:pPr>
            <w:r w:rsidRPr="00433BF0">
              <w:rPr>
                <w:rFonts w:ascii="Arial Narrow" w:hAnsi="Arial Narrow"/>
                <w:b/>
                <w:bCs/>
              </w:rPr>
              <w:t>droit privé</w:t>
            </w:r>
          </w:p>
        </w:tc>
        <w:tc>
          <w:tcPr>
            <w:tcW w:w="828" w:type="dxa"/>
          </w:tcPr>
          <w:p w:rsidR="00BD079C" w:rsidRPr="00433BF0" w:rsidRDefault="00BD079C" w:rsidP="00433BF0">
            <w:pPr>
              <w:jc w:val="center"/>
              <w:rPr>
                <w:rFonts w:ascii="Arial Narrow" w:hAnsi="Arial Narrow"/>
                <w:b/>
                <w:bCs/>
              </w:rPr>
            </w:pPr>
            <w:r w:rsidRPr="00433BF0">
              <w:rPr>
                <w:rFonts w:ascii="Arial Narrow" w:hAnsi="Arial Narrow"/>
                <w:b/>
                <w:bCs/>
              </w:rPr>
              <w:t>Total</w:t>
            </w:r>
          </w:p>
          <w:p w:rsidR="00BD079C" w:rsidRPr="00433BF0" w:rsidRDefault="00BD079C" w:rsidP="00433BF0">
            <w:pPr>
              <w:jc w:val="center"/>
              <w:rPr>
                <w:rFonts w:ascii="Arial Narrow" w:hAnsi="Arial Narrow"/>
                <w:b/>
                <w:bCs/>
              </w:rPr>
            </w:pPr>
            <w:r w:rsidRPr="00433BF0">
              <w:rPr>
                <w:rFonts w:ascii="Arial Narrow" w:hAnsi="Arial Narrow"/>
                <w:b/>
                <w:bCs/>
              </w:rPr>
              <w:t>en</w:t>
            </w:r>
          </w:p>
          <w:p w:rsidR="00BD079C" w:rsidRPr="00433BF0" w:rsidRDefault="00BD079C" w:rsidP="00433BF0">
            <w:pPr>
              <w:jc w:val="center"/>
              <w:rPr>
                <w:rFonts w:ascii="Arial Narrow" w:hAnsi="Arial Narrow"/>
                <w:b/>
                <w:bCs/>
              </w:rPr>
            </w:pPr>
            <w:r w:rsidRPr="00433BF0">
              <w:rPr>
                <w:rFonts w:ascii="Arial Narrow" w:hAnsi="Arial Narrow"/>
                <w:b/>
                <w:bCs/>
              </w:rPr>
              <w:t>nombre</w:t>
            </w:r>
          </w:p>
        </w:tc>
        <w:tc>
          <w:tcPr>
            <w:tcW w:w="618" w:type="dxa"/>
          </w:tcPr>
          <w:p w:rsidR="00BD079C" w:rsidRPr="00433BF0" w:rsidRDefault="00BD079C" w:rsidP="00433BF0">
            <w:pPr>
              <w:jc w:val="center"/>
              <w:rPr>
                <w:rFonts w:ascii="Arial Narrow" w:hAnsi="Arial Narrow"/>
                <w:b/>
                <w:bCs/>
              </w:rPr>
            </w:pPr>
            <w:r w:rsidRPr="00433BF0">
              <w:rPr>
                <w:rFonts w:ascii="Arial Narrow" w:hAnsi="Arial Narrow"/>
                <w:b/>
                <w:bCs/>
              </w:rPr>
              <w:t>Total</w:t>
            </w:r>
          </w:p>
          <w:p w:rsidR="00BD079C" w:rsidRPr="00433BF0" w:rsidRDefault="00BD079C" w:rsidP="00433BF0">
            <w:pPr>
              <w:jc w:val="center"/>
              <w:rPr>
                <w:rFonts w:ascii="Arial Narrow" w:hAnsi="Arial Narrow"/>
                <w:b/>
                <w:bCs/>
              </w:rPr>
            </w:pPr>
            <w:r w:rsidRPr="00433BF0">
              <w:rPr>
                <w:rFonts w:ascii="Arial Narrow" w:hAnsi="Arial Narrow"/>
                <w:b/>
                <w:bCs/>
              </w:rPr>
              <w:t>en</w:t>
            </w:r>
          </w:p>
          <w:p w:rsidR="00BD079C" w:rsidRPr="00433BF0" w:rsidRDefault="00BD079C" w:rsidP="00433BF0">
            <w:pPr>
              <w:jc w:val="center"/>
              <w:rPr>
                <w:rFonts w:ascii="Arial Narrow" w:hAnsi="Arial Narrow"/>
                <w:b/>
                <w:bCs/>
              </w:rPr>
            </w:pPr>
            <w:r w:rsidRPr="00433BF0">
              <w:rPr>
                <w:rFonts w:ascii="Arial Narrow" w:hAnsi="Arial Narrow"/>
                <w:b/>
                <w:bCs/>
              </w:rPr>
              <w:t>ETP</w:t>
            </w:r>
          </w:p>
        </w:tc>
        <w:tc>
          <w:tcPr>
            <w:tcW w:w="707" w:type="dxa"/>
          </w:tcPr>
          <w:p w:rsidR="00BD079C" w:rsidRPr="00433BF0" w:rsidRDefault="00BD079C" w:rsidP="00433BF0">
            <w:pPr>
              <w:jc w:val="center"/>
              <w:rPr>
                <w:rFonts w:ascii="Arial Narrow" w:hAnsi="Arial Narrow"/>
                <w:b/>
                <w:bCs/>
              </w:rPr>
            </w:pPr>
            <w:r w:rsidRPr="00433BF0">
              <w:rPr>
                <w:rFonts w:ascii="Arial Narrow" w:hAnsi="Arial Narrow"/>
                <w:b/>
                <w:bCs/>
              </w:rPr>
              <w:t>Total</w:t>
            </w:r>
          </w:p>
          <w:p w:rsidR="00BD079C" w:rsidRPr="00433BF0" w:rsidRDefault="00BD079C" w:rsidP="00433BF0">
            <w:pPr>
              <w:jc w:val="center"/>
              <w:rPr>
                <w:rFonts w:ascii="Arial Narrow" w:hAnsi="Arial Narrow"/>
                <w:b/>
                <w:bCs/>
              </w:rPr>
            </w:pPr>
            <w:r w:rsidRPr="00433BF0">
              <w:rPr>
                <w:rFonts w:ascii="Arial Narrow" w:hAnsi="Arial Narrow"/>
                <w:b/>
                <w:bCs/>
              </w:rPr>
              <w:t>en</w:t>
            </w:r>
          </w:p>
          <w:p w:rsidR="00BD079C" w:rsidRPr="00433BF0" w:rsidRDefault="00BD079C" w:rsidP="00433BF0">
            <w:pPr>
              <w:jc w:val="center"/>
              <w:rPr>
                <w:rFonts w:ascii="Arial Narrow" w:hAnsi="Arial Narrow"/>
                <w:b/>
                <w:bCs/>
              </w:rPr>
            </w:pPr>
            <w:r w:rsidRPr="00433BF0">
              <w:rPr>
                <w:rFonts w:ascii="Arial Narrow" w:hAnsi="Arial Narrow"/>
                <w:b/>
                <w:bCs/>
              </w:rPr>
              <w:t>ETNC</w:t>
            </w:r>
          </w:p>
        </w:tc>
      </w:tr>
      <w:tr w:rsidR="00433BF0" w:rsidRPr="00BD079C" w:rsidTr="00433BF0">
        <w:tc>
          <w:tcPr>
            <w:tcW w:w="1730" w:type="dxa"/>
          </w:tcPr>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BD079C" w:rsidRPr="00433BF0" w:rsidRDefault="00BD079C" w:rsidP="00433BF0">
            <w:pPr>
              <w:rPr>
                <w:rFonts w:ascii="Arial Narrow" w:hAnsi="Arial Narrow"/>
                <w:b/>
                <w:bCs/>
              </w:rPr>
            </w:pPr>
            <w:r w:rsidRPr="00433BF0">
              <w:rPr>
                <w:rFonts w:ascii="Arial Narrow" w:hAnsi="Arial Narrow"/>
                <w:b/>
                <w:bCs/>
              </w:rPr>
              <w:t>ADMINISTRATIVE</w:t>
            </w: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rPr>
                <w:rFonts w:ascii="Arial Narrow" w:hAnsi="Arial Narrow"/>
                <w:b/>
                <w:bCs/>
              </w:rPr>
            </w:pPr>
          </w:p>
          <w:p w:rsidR="00433BF0" w:rsidRPr="00433BF0" w:rsidRDefault="00433BF0" w:rsidP="00433BF0">
            <w:pPr>
              <w:jc w:val="center"/>
              <w:rPr>
                <w:rFonts w:ascii="Arial Narrow" w:hAnsi="Arial Narrow"/>
                <w:b/>
                <w:bCs/>
              </w:rPr>
            </w:pPr>
          </w:p>
        </w:tc>
        <w:tc>
          <w:tcPr>
            <w:tcW w:w="2773" w:type="dxa"/>
          </w:tcPr>
          <w:p w:rsidR="00BD079C" w:rsidRPr="00BD079C" w:rsidRDefault="00BD079C" w:rsidP="00BE7785">
            <w:pPr>
              <w:rPr>
                <w:rFonts w:ascii="Arial Narrow" w:hAnsi="Arial Narrow"/>
              </w:rPr>
            </w:pPr>
          </w:p>
        </w:tc>
        <w:tc>
          <w:tcPr>
            <w:tcW w:w="2551" w:type="dxa"/>
          </w:tcPr>
          <w:p w:rsidR="00BD079C" w:rsidRPr="00BD079C" w:rsidRDefault="00BD079C" w:rsidP="00BE7785">
            <w:pPr>
              <w:rPr>
                <w:rFonts w:ascii="Arial Narrow" w:hAnsi="Arial Narrow"/>
              </w:rPr>
            </w:pPr>
          </w:p>
        </w:tc>
        <w:tc>
          <w:tcPr>
            <w:tcW w:w="828" w:type="dxa"/>
          </w:tcPr>
          <w:p w:rsidR="00BD079C" w:rsidRPr="00BD079C" w:rsidRDefault="00BD079C" w:rsidP="00BE7785">
            <w:pPr>
              <w:rPr>
                <w:rFonts w:ascii="Arial Narrow" w:hAnsi="Arial Narrow"/>
              </w:rPr>
            </w:pPr>
          </w:p>
        </w:tc>
        <w:tc>
          <w:tcPr>
            <w:tcW w:w="618" w:type="dxa"/>
          </w:tcPr>
          <w:p w:rsidR="00BD079C" w:rsidRPr="00BD079C" w:rsidRDefault="00BD079C" w:rsidP="00BE7785">
            <w:pPr>
              <w:rPr>
                <w:rFonts w:ascii="Arial Narrow" w:hAnsi="Arial Narrow"/>
              </w:rPr>
            </w:pPr>
          </w:p>
        </w:tc>
        <w:tc>
          <w:tcPr>
            <w:tcW w:w="707" w:type="dxa"/>
          </w:tcPr>
          <w:p w:rsidR="00BD079C" w:rsidRPr="00BD079C" w:rsidRDefault="00BD079C" w:rsidP="00BE7785">
            <w:pPr>
              <w:rPr>
                <w:rFonts w:ascii="Arial Narrow" w:hAnsi="Arial Narrow"/>
              </w:rPr>
            </w:pPr>
          </w:p>
        </w:tc>
      </w:tr>
      <w:tr w:rsidR="00433BF0" w:rsidRPr="00BD079C" w:rsidTr="00433BF0">
        <w:tc>
          <w:tcPr>
            <w:tcW w:w="1730" w:type="dxa"/>
          </w:tcPr>
          <w:p w:rsidR="00BD079C" w:rsidRPr="00433BF0" w:rsidRDefault="00433BF0" w:rsidP="00433BF0">
            <w:pPr>
              <w:jc w:val="center"/>
              <w:rPr>
                <w:rFonts w:ascii="Arial Narrow" w:hAnsi="Arial Narrow"/>
                <w:b/>
                <w:bCs/>
              </w:rPr>
            </w:pPr>
            <w:r w:rsidRPr="00433BF0">
              <w:rPr>
                <w:rFonts w:ascii="Arial Narrow" w:hAnsi="Arial Narrow"/>
                <w:b/>
                <w:bCs/>
              </w:rPr>
              <w:t>SOUS TOTAL</w:t>
            </w:r>
          </w:p>
        </w:tc>
        <w:tc>
          <w:tcPr>
            <w:tcW w:w="2773" w:type="dxa"/>
          </w:tcPr>
          <w:p w:rsidR="00BD079C" w:rsidRPr="00BD079C" w:rsidRDefault="00BD079C" w:rsidP="00BE7785">
            <w:pPr>
              <w:rPr>
                <w:rFonts w:ascii="Arial Narrow" w:hAnsi="Arial Narrow"/>
              </w:rPr>
            </w:pPr>
          </w:p>
        </w:tc>
        <w:tc>
          <w:tcPr>
            <w:tcW w:w="2551" w:type="dxa"/>
          </w:tcPr>
          <w:p w:rsidR="00BD079C" w:rsidRPr="00BD079C" w:rsidRDefault="00BD079C" w:rsidP="00BE7785">
            <w:pPr>
              <w:rPr>
                <w:rFonts w:ascii="Arial Narrow" w:hAnsi="Arial Narrow"/>
              </w:rPr>
            </w:pPr>
          </w:p>
        </w:tc>
        <w:tc>
          <w:tcPr>
            <w:tcW w:w="828" w:type="dxa"/>
          </w:tcPr>
          <w:p w:rsidR="00BD079C" w:rsidRPr="00BD079C" w:rsidRDefault="00BD079C" w:rsidP="00BE7785">
            <w:pPr>
              <w:rPr>
                <w:rFonts w:ascii="Arial Narrow" w:hAnsi="Arial Narrow"/>
              </w:rPr>
            </w:pPr>
          </w:p>
        </w:tc>
        <w:tc>
          <w:tcPr>
            <w:tcW w:w="618" w:type="dxa"/>
          </w:tcPr>
          <w:p w:rsidR="00BD079C" w:rsidRPr="00BD079C" w:rsidRDefault="00BD079C" w:rsidP="00BE7785">
            <w:pPr>
              <w:rPr>
                <w:rFonts w:ascii="Arial Narrow" w:hAnsi="Arial Narrow"/>
              </w:rPr>
            </w:pPr>
          </w:p>
        </w:tc>
        <w:tc>
          <w:tcPr>
            <w:tcW w:w="707" w:type="dxa"/>
          </w:tcPr>
          <w:p w:rsidR="00BD079C" w:rsidRPr="00BD079C" w:rsidRDefault="00BD079C" w:rsidP="00BE7785">
            <w:pPr>
              <w:rPr>
                <w:rFonts w:ascii="Arial Narrow" w:hAnsi="Arial Narrow"/>
              </w:rPr>
            </w:pPr>
          </w:p>
        </w:tc>
      </w:tr>
      <w:tr w:rsidR="00433BF0" w:rsidRPr="00BD079C" w:rsidTr="00433BF0">
        <w:tc>
          <w:tcPr>
            <w:tcW w:w="1730" w:type="dxa"/>
          </w:tcPr>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433BF0" w:rsidRDefault="00433BF0" w:rsidP="00433BF0">
            <w:pPr>
              <w:jc w:val="center"/>
              <w:rPr>
                <w:rFonts w:ascii="Arial Narrow" w:hAnsi="Arial Narrow"/>
                <w:b/>
                <w:bCs/>
              </w:rPr>
            </w:pPr>
          </w:p>
          <w:p w:rsidR="00BD079C" w:rsidRPr="00433BF0" w:rsidRDefault="00433BF0" w:rsidP="00433BF0">
            <w:pPr>
              <w:jc w:val="center"/>
              <w:rPr>
                <w:rFonts w:ascii="Arial Narrow" w:hAnsi="Arial Narrow"/>
                <w:b/>
                <w:bCs/>
              </w:rPr>
            </w:pPr>
            <w:r w:rsidRPr="00433BF0">
              <w:rPr>
                <w:rFonts w:ascii="Arial Narrow" w:hAnsi="Arial Narrow"/>
                <w:b/>
                <w:bCs/>
              </w:rPr>
              <w:t>TECHNIQUE</w:t>
            </w: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jc w:val="center"/>
              <w:rPr>
                <w:rFonts w:ascii="Arial Narrow" w:hAnsi="Arial Narrow"/>
                <w:b/>
                <w:bCs/>
              </w:rPr>
            </w:pPr>
          </w:p>
          <w:p w:rsidR="00433BF0" w:rsidRPr="00433BF0" w:rsidRDefault="00433BF0" w:rsidP="00433BF0">
            <w:pPr>
              <w:rPr>
                <w:rFonts w:ascii="Arial Narrow" w:hAnsi="Arial Narrow"/>
                <w:b/>
                <w:bCs/>
              </w:rPr>
            </w:pPr>
          </w:p>
        </w:tc>
        <w:tc>
          <w:tcPr>
            <w:tcW w:w="2773" w:type="dxa"/>
          </w:tcPr>
          <w:p w:rsidR="00BD079C" w:rsidRPr="00BD079C" w:rsidRDefault="00BD079C" w:rsidP="00BE7785">
            <w:pPr>
              <w:rPr>
                <w:rFonts w:ascii="Arial Narrow" w:hAnsi="Arial Narrow"/>
              </w:rPr>
            </w:pPr>
          </w:p>
        </w:tc>
        <w:tc>
          <w:tcPr>
            <w:tcW w:w="2551" w:type="dxa"/>
          </w:tcPr>
          <w:p w:rsidR="00BD079C" w:rsidRPr="00BD079C" w:rsidRDefault="00BD079C" w:rsidP="00BE7785">
            <w:pPr>
              <w:rPr>
                <w:rFonts w:ascii="Arial Narrow" w:hAnsi="Arial Narrow"/>
              </w:rPr>
            </w:pPr>
          </w:p>
        </w:tc>
        <w:tc>
          <w:tcPr>
            <w:tcW w:w="828" w:type="dxa"/>
          </w:tcPr>
          <w:p w:rsidR="00BD079C" w:rsidRPr="00BD079C" w:rsidRDefault="00BD079C" w:rsidP="00BE7785">
            <w:pPr>
              <w:rPr>
                <w:rFonts w:ascii="Arial Narrow" w:hAnsi="Arial Narrow"/>
              </w:rPr>
            </w:pPr>
          </w:p>
        </w:tc>
        <w:tc>
          <w:tcPr>
            <w:tcW w:w="618" w:type="dxa"/>
          </w:tcPr>
          <w:p w:rsidR="00BD079C" w:rsidRPr="00BD079C" w:rsidRDefault="00BD079C" w:rsidP="00BE7785">
            <w:pPr>
              <w:rPr>
                <w:rFonts w:ascii="Arial Narrow" w:hAnsi="Arial Narrow"/>
              </w:rPr>
            </w:pPr>
          </w:p>
        </w:tc>
        <w:tc>
          <w:tcPr>
            <w:tcW w:w="707" w:type="dxa"/>
          </w:tcPr>
          <w:p w:rsidR="00BD079C" w:rsidRPr="00BD079C" w:rsidRDefault="00BD079C" w:rsidP="00BE7785">
            <w:pPr>
              <w:rPr>
                <w:rFonts w:ascii="Arial Narrow" w:hAnsi="Arial Narrow"/>
              </w:rPr>
            </w:pPr>
          </w:p>
        </w:tc>
      </w:tr>
      <w:tr w:rsidR="00433BF0" w:rsidRPr="00BD079C" w:rsidTr="00433BF0">
        <w:tc>
          <w:tcPr>
            <w:tcW w:w="1730" w:type="dxa"/>
          </w:tcPr>
          <w:p w:rsidR="00BD079C" w:rsidRPr="00433BF0" w:rsidRDefault="00433BF0" w:rsidP="00433BF0">
            <w:pPr>
              <w:jc w:val="center"/>
              <w:rPr>
                <w:rFonts w:ascii="Arial Narrow" w:hAnsi="Arial Narrow"/>
                <w:b/>
                <w:bCs/>
              </w:rPr>
            </w:pPr>
            <w:r w:rsidRPr="00433BF0">
              <w:rPr>
                <w:rFonts w:ascii="Arial Narrow" w:hAnsi="Arial Narrow"/>
                <w:b/>
                <w:bCs/>
              </w:rPr>
              <w:t>SOUS TOTAL</w:t>
            </w:r>
          </w:p>
        </w:tc>
        <w:tc>
          <w:tcPr>
            <w:tcW w:w="2773" w:type="dxa"/>
          </w:tcPr>
          <w:p w:rsidR="00BD079C" w:rsidRPr="00BD079C" w:rsidRDefault="00BD079C" w:rsidP="00BE7785">
            <w:pPr>
              <w:rPr>
                <w:rFonts w:ascii="Arial Narrow" w:hAnsi="Arial Narrow"/>
              </w:rPr>
            </w:pPr>
          </w:p>
        </w:tc>
        <w:tc>
          <w:tcPr>
            <w:tcW w:w="2551" w:type="dxa"/>
          </w:tcPr>
          <w:p w:rsidR="00BD079C" w:rsidRPr="00BD079C" w:rsidRDefault="00BD079C" w:rsidP="00BE7785">
            <w:pPr>
              <w:rPr>
                <w:rFonts w:ascii="Arial Narrow" w:hAnsi="Arial Narrow"/>
              </w:rPr>
            </w:pPr>
          </w:p>
        </w:tc>
        <w:tc>
          <w:tcPr>
            <w:tcW w:w="828" w:type="dxa"/>
          </w:tcPr>
          <w:p w:rsidR="00BD079C" w:rsidRPr="00BD079C" w:rsidRDefault="00BD079C" w:rsidP="00BE7785">
            <w:pPr>
              <w:rPr>
                <w:rFonts w:ascii="Arial Narrow" w:hAnsi="Arial Narrow"/>
              </w:rPr>
            </w:pPr>
          </w:p>
        </w:tc>
        <w:tc>
          <w:tcPr>
            <w:tcW w:w="618" w:type="dxa"/>
          </w:tcPr>
          <w:p w:rsidR="00BD079C" w:rsidRPr="00BD079C" w:rsidRDefault="00BD079C" w:rsidP="00BE7785">
            <w:pPr>
              <w:rPr>
                <w:rFonts w:ascii="Arial Narrow" w:hAnsi="Arial Narrow"/>
              </w:rPr>
            </w:pPr>
          </w:p>
        </w:tc>
        <w:tc>
          <w:tcPr>
            <w:tcW w:w="707" w:type="dxa"/>
          </w:tcPr>
          <w:p w:rsidR="00BD079C" w:rsidRPr="00BD079C" w:rsidRDefault="00BD079C" w:rsidP="00BE7785">
            <w:pPr>
              <w:rPr>
                <w:rFonts w:ascii="Arial Narrow" w:hAnsi="Arial Narrow"/>
              </w:rPr>
            </w:pPr>
          </w:p>
        </w:tc>
      </w:tr>
      <w:tr w:rsidR="00433BF0" w:rsidRPr="00BD079C" w:rsidTr="00433BF0">
        <w:tc>
          <w:tcPr>
            <w:tcW w:w="1730" w:type="dxa"/>
          </w:tcPr>
          <w:p w:rsidR="00433BF0" w:rsidRPr="00433BF0" w:rsidRDefault="00433BF0" w:rsidP="00433BF0">
            <w:pPr>
              <w:jc w:val="center"/>
              <w:rPr>
                <w:rFonts w:ascii="Arial Narrow" w:hAnsi="Arial Narrow"/>
                <w:b/>
                <w:bCs/>
              </w:rPr>
            </w:pPr>
            <w:r w:rsidRPr="00433BF0">
              <w:rPr>
                <w:rFonts w:ascii="Arial Narrow" w:hAnsi="Arial Narrow"/>
                <w:b/>
                <w:bCs/>
              </w:rPr>
              <w:t>TOTAL</w:t>
            </w:r>
          </w:p>
        </w:tc>
        <w:tc>
          <w:tcPr>
            <w:tcW w:w="2773" w:type="dxa"/>
          </w:tcPr>
          <w:p w:rsidR="00433BF0" w:rsidRPr="00BD079C" w:rsidRDefault="00433BF0" w:rsidP="00BE7785">
            <w:pPr>
              <w:rPr>
                <w:rFonts w:ascii="Arial Narrow" w:hAnsi="Arial Narrow"/>
              </w:rPr>
            </w:pPr>
          </w:p>
        </w:tc>
        <w:tc>
          <w:tcPr>
            <w:tcW w:w="2551" w:type="dxa"/>
          </w:tcPr>
          <w:p w:rsidR="00433BF0" w:rsidRPr="00BD079C" w:rsidRDefault="00433BF0" w:rsidP="00BE7785">
            <w:pPr>
              <w:rPr>
                <w:rFonts w:ascii="Arial Narrow" w:hAnsi="Arial Narrow"/>
              </w:rPr>
            </w:pPr>
          </w:p>
        </w:tc>
        <w:tc>
          <w:tcPr>
            <w:tcW w:w="828" w:type="dxa"/>
          </w:tcPr>
          <w:p w:rsidR="00433BF0" w:rsidRPr="00BD079C" w:rsidRDefault="00433BF0" w:rsidP="00BE7785">
            <w:pPr>
              <w:rPr>
                <w:rFonts w:ascii="Arial Narrow" w:hAnsi="Arial Narrow"/>
              </w:rPr>
            </w:pPr>
          </w:p>
        </w:tc>
        <w:tc>
          <w:tcPr>
            <w:tcW w:w="618" w:type="dxa"/>
          </w:tcPr>
          <w:p w:rsidR="00433BF0" w:rsidRPr="00BD079C" w:rsidRDefault="00433BF0" w:rsidP="00BE7785">
            <w:pPr>
              <w:rPr>
                <w:rFonts w:ascii="Arial Narrow" w:hAnsi="Arial Narrow"/>
              </w:rPr>
            </w:pPr>
          </w:p>
        </w:tc>
        <w:tc>
          <w:tcPr>
            <w:tcW w:w="707" w:type="dxa"/>
          </w:tcPr>
          <w:p w:rsidR="00433BF0" w:rsidRPr="00BD079C" w:rsidRDefault="00433BF0" w:rsidP="00BE7785">
            <w:pPr>
              <w:rPr>
                <w:rFonts w:ascii="Arial Narrow" w:hAnsi="Arial Narrow"/>
              </w:rPr>
            </w:pPr>
          </w:p>
        </w:tc>
      </w:tr>
    </w:tbl>
    <w:p w:rsidR="00BD079C" w:rsidRDefault="00433BF0" w:rsidP="00BE7785">
      <w:pPr>
        <w:spacing w:after="0"/>
        <w:rPr>
          <w:rFonts w:ascii="Arial Narrow" w:hAnsi="Arial Narrow"/>
          <w:b/>
          <w:bCs/>
          <w:u w:val="single"/>
        </w:rPr>
      </w:pPr>
      <w:r w:rsidRPr="00433BF0">
        <w:rPr>
          <w:rFonts w:ascii="Arial Narrow" w:hAnsi="Arial Narrow"/>
          <w:b/>
          <w:bCs/>
          <w:u w:val="single"/>
        </w:rPr>
        <w:lastRenderedPageBreak/>
        <w:t xml:space="preserve">Répartition par catégorie </w:t>
      </w:r>
    </w:p>
    <w:p w:rsidR="00433BF0" w:rsidRDefault="00433BF0" w:rsidP="00BE7785">
      <w:pPr>
        <w:spacing w:after="0"/>
        <w:rPr>
          <w:rFonts w:ascii="Arial Narrow" w:hAnsi="Arial Narrow"/>
          <w:b/>
          <w:bCs/>
          <w:u w:val="single"/>
        </w:rPr>
      </w:pPr>
    </w:p>
    <w:tbl>
      <w:tblPr>
        <w:tblStyle w:val="Grilledutableau"/>
        <w:tblW w:w="0" w:type="auto"/>
        <w:tblLook w:val="04A0" w:firstRow="1" w:lastRow="0" w:firstColumn="1" w:lastColumn="0" w:noHBand="0" w:noVBand="1"/>
      </w:tblPr>
      <w:tblGrid>
        <w:gridCol w:w="2303"/>
        <w:gridCol w:w="2303"/>
        <w:gridCol w:w="2303"/>
        <w:gridCol w:w="2303"/>
      </w:tblGrid>
      <w:tr w:rsidR="00433BF0" w:rsidTr="00433BF0">
        <w:tc>
          <w:tcPr>
            <w:tcW w:w="2303" w:type="dxa"/>
          </w:tcPr>
          <w:p w:rsidR="00433BF0" w:rsidRPr="00C9790D" w:rsidRDefault="00433BF0" w:rsidP="00433BF0">
            <w:pPr>
              <w:jc w:val="center"/>
              <w:rPr>
                <w:rFonts w:ascii="Arial Narrow" w:hAnsi="Arial Narrow"/>
                <w:b/>
                <w:bCs/>
              </w:rPr>
            </w:pPr>
            <w:r w:rsidRPr="00C9790D">
              <w:rPr>
                <w:rFonts w:ascii="Arial Narrow" w:hAnsi="Arial Narrow"/>
                <w:b/>
                <w:bCs/>
              </w:rPr>
              <w:t>Fonctionnaires et contractuels</w:t>
            </w:r>
          </w:p>
        </w:tc>
        <w:tc>
          <w:tcPr>
            <w:tcW w:w="2303" w:type="dxa"/>
          </w:tcPr>
          <w:p w:rsidR="00433BF0" w:rsidRPr="00C9790D" w:rsidRDefault="00433BF0" w:rsidP="00433BF0">
            <w:pPr>
              <w:jc w:val="center"/>
              <w:rPr>
                <w:rFonts w:ascii="Arial Narrow" w:hAnsi="Arial Narrow"/>
                <w:b/>
                <w:bCs/>
              </w:rPr>
            </w:pPr>
            <w:r w:rsidRPr="00C9790D">
              <w:rPr>
                <w:rFonts w:ascii="Arial Narrow" w:hAnsi="Arial Narrow"/>
                <w:b/>
                <w:bCs/>
              </w:rPr>
              <w:t>En nombre</w:t>
            </w:r>
          </w:p>
        </w:tc>
        <w:tc>
          <w:tcPr>
            <w:tcW w:w="2303" w:type="dxa"/>
          </w:tcPr>
          <w:p w:rsidR="00433BF0" w:rsidRPr="00C9790D" w:rsidRDefault="00433BF0" w:rsidP="00433BF0">
            <w:pPr>
              <w:jc w:val="center"/>
              <w:rPr>
                <w:rFonts w:ascii="Arial Narrow" w:hAnsi="Arial Narrow"/>
                <w:b/>
                <w:bCs/>
              </w:rPr>
            </w:pPr>
            <w:r w:rsidRPr="00C9790D">
              <w:rPr>
                <w:rFonts w:ascii="Arial Narrow" w:hAnsi="Arial Narrow"/>
                <w:b/>
                <w:bCs/>
              </w:rPr>
              <w:t>En ETP</w:t>
            </w:r>
          </w:p>
        </w:tc>
        <w:tc>
          <w:tcPr>
            <w:tcW w:w="2303" w:type="dxa"/>
          </w:tcPr>
          <w:p w:rsidR="00433BF0" w:rsidRPr="00C9790D" w:rsidRDefault="00433BF0" w:rsidP="00433BF0">
            <w:pPr>
              <w:jc w:val="center"/>
              <w:rPr>
                <w:rFonts w:ascii="Arial Narrow" w:hAnsi="Arial Narrow"/>
                <w:b/>
                <w:bCs/>
              </w:rPr>
            </w:pPr>
            <w:r w:rsidRPr="00C9790D">
              <w:rPr>
                <w:rFonts w:ascii="Arial Narrow" w:hAnsi="Arial Narrow"/>
                <w:b/>
                <w:bCs/>
              </w:rPr>
              <w:t>En ENTC</w:t>
            </w:r>
          </w:p>
        </w:tc>
      </w:tr>
      <w:tr w:rsidR="00433BF0" w:rsidTr="00433BF0">
        <w:tc>
          <w:tcPr>
            <w:tcW w:w="2303" w:type="dxa"/>
          </w:tcPr>
          <w:p w:rsidR="00433BF0" w:rsidRPr="00C9790D" w:rsidRDefault="00433BF0" w:rsidP="00433BF0">
            <w:pPr>
              <w:jc w:val="center"/>
              <w:rPr>
                <w:rFonts w:ascii="Arial Narrow" w:hAnsi="Arial Narrow"/>
              </w:rPr>
            </w:pPr>
            <w:r w:rsidRPr="00C9790D">
              <w:rPr>
                <w:rFonts w:ascii="Arial Narrow" w:hAnsi="Arial Narrow"/>
              </w:rPr>
              <w:t>Catégorie A</w:t>
            </w: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r>
      <w:tr w:rsidR="00433BF0" w:rsidTr="00433BF0">
        <w:tc>
          <w:tcPr>
            <w:tcW w:w="2303" w:type="dxa"/>
          </w:tcPr>
          <w:p w:rsidR="00433BF0" w:rsidRPr="00C9790D" w:rsidRDefault="00433BF0" w:rsidP="00433BF0">
            <w:pPr>
              <w:jc w:val="center"/>
              <w:rPr>
                <w:rFonts w:ascii="Arial Narrow" w:hAnsi="Arial Narrow"/>
              </w:rPr>
            </w:pPr>
            <w:r w:rsidRPr="00C9790D">
              <w:rPr>
                <w:rFonts w:ascii="Arial Narrow" w:hAnsi="Arial Narrow"/>
              </w:rPr>
              <w:t>Catégorie B</w:t>
            </w: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r>
      <w:tr w:rsidR="00433BF0" w:rsidTr="00433BF0">
        <w:tc>
          <w:tcPr>
            <w:tcW w:w="2303" w:type="dxa"/>
          </w:tcPr>
          <w:p w:rsidR="00433BF0" w:rsidRPr="00C9790D" w:rsidRDefault="00433BF0" w:rsidP="00433BF0">
            <w:pPr>
              <w:jc w:val="center"/>
              <w:rPr>
                <w:rFonts w:ascii="Arial Narrow" w:hAnsi="Arial Narrow"/>
              </w:rPr>
            </w:pPr>
            <w:r w:rsidRPr="00C9790D">
              <w:rPr>
                <w:rFonts w:ascii="Arial Narrow" w:hAnsi="Arial Narrow"/>
              </w:rPr>
              <w:t>Catégorie C</w:t>
            </w: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r>
      <w:tr w:rsidR="00433BF0" w:rsidTr="00433BF0">
        <w:tc>
          <w:tcPr>
            <w:tcW w:w="2303" w:type="dxa"/>
          </w:tcPr>
          <w:p w:rsidR="00433BF0" w:rsidRPr="00C9790D" w:rsidRDefault="00433BF0" w:rsidP="00433BF0">
            <w:pPr>
              <w:jc w:val="center"/>
              <w:rPr>
                <w:rFonts w:ascii="Arial Narrow" w:hAnsi="Arial Narrow"/>
                <w:b/>
                <w:bCs/>
              </w:rPr>
            </w:pPr>
            <w:r w:rsidRPr="00C9790D">
              <w:rPr>
                <w:rFonts w:ascii="Arial Narrow" w:hAnsi="Arial Narrow"/>
                <w:b/>
                <w:bCs/>
              </w:rPr>
              <w:t>SOUS TOTAL</w:t>
            </w: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c>
          <w:tcPr>
            <w:tcW w:w="2303" w:type="dxa"/>
          </w:tcPr>
          <w:p w:rsidR="00433BF0" w:rsidRPr="00C9790D" w:rsidRDefault="00433BF0" w:rsidP="00BE7785">
            <w:pPr>
              <w:rPr>
                <w:rFonts w:ascii="Arial Narrow" w:hAnsi="Arial Narrow"/>
                <w:u w:val="single"/>
              </w:rPr>
            </w:pPr>
          </w:p>
        </w:tc>
      </w:tr>
    </w:tbl>
    <w:p w:rsidR="00433BF0" w:rsidRDefault="00433BF0" w:rsidP="00BE7785">
      <w:pPr>
        <w:spacing w:after="0"/>
        <w:rPr>
          <w:rFonts w:ascii="Arial Narrow" w:hAnsi="Arial Narrow"/>
          <w:b/>
          <w:bCs/>
          <w:u w:val="single"/>
        </w:rPr>
      </w:pPr>
    </w:p>
    <w:p w:rsidR="00433BF0" w:rsidRDefault="00433BF0" w:rsidP="00BE7785">
      <w:pPr>
        <w:spacing w:after="0"/>
        <w:rPr>
          <w:rFonts w:ascii="Arial Narrow" w:hAnsi="Arial Narrow"/>
          <w:b/>
          <w:bCs/>
          <w:u w:val="single"/>
        </w:rPr>
      </w:pPr>
      <w:r>
        <w:rPr>
          <w:rFonts w:ascii="Arial Narrow" w:hAnsi="Arial Narrow"/>
          <w:b/>
          <w:bCs/>
          <w:u w:val="single"/>
        </w:rPr>
        <w:t>Recensement des besoins en formation</w:t>
      </w:r>
    </w:p>
    <w:p w:rsidR="00433BF0" w:rsidRDefault="00433BF0" w:rsidP="00BE7785">
      <w:pPr>
        <w:spacing w:after="0"/>
        <w:rPr>
          <w:rFonts w:ascii="Arial Narrow" w:hAnsi="Arial Narrow"/>
          <w:b/>
          <w:bCs/>
          <w:u w:val="single"/>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1489"/>
        <w:gridCol w:w="1695"/>
        <w:gridCol w:w="6"/>
        <w:gridCol w:w="1059"/>
        <w:gridCol w:w="1500"/>
        <w:gridCol w:w="1418"/>
        <w:gridCol w:w="7"/>
        <w:gridCol w:w="983"/>
      </w:tblGrid>
      <w:tr w:rsidR="00127A2C" w:rsidTr="00C9790D">
        <w:trPr>
          <w:trHeight w:val="465"/>
        </w:trPr>
        <w:tc>
          <w:tcPr>
            <w:tcW w:w="660" w:type="dxa"/>
            <w:vMerge w:val="restart"/>
            <w:shd w:val="clear" w:color="auto" w:fill="E5B8B7" w:themeFill="accent2" w:themeFillTint="66"/>
          </w:tcPr>
          <w:p w:rsidR="00127A2C" w:rsidRDefault="00127A2C" w:rsidP="00433BF0">
            <w:pPr>
              <w:spacing w:after="0"/>
              <w:ind w:left="22"/>
              <w:rPr>
                <w:rFonts w:ascii="Arial Narrow" w:hAnsi="Arial Narrow"/>
                <w:b/>
                <w:bCs/>
                <w:u w:val="single"/>
              </w:rPr>
            </w:pPr>
          </w:p>
        </w:tc>
        <w:tc>
          <w:tcPr>
            <w:tcW w:w="4249" w:type="dxa"/>
            <w:gridSpan w:val="4"/>
            <w:shd w:val="clear" w:color="auto" w:fill="auto"/>
          </w:tcPr>
          <w:p w:rsidR="00127A2C" w:rsidRPr="00127A2C" w:rsidRDefault="00127A2C" w:rsidP="00127A2C">
            <w:pPr>
              <w:jc w:val="center"/>
              <w:rPr>
                <w:rFonts w:ascii="Arial Narrow" w:hAnsi="Arial Narrow"/>
                <w:b/>
                <w:bCs/>
              </w:rPr>
            </w:pPr>
            <w:r>
              <w:rPr>
                <w:rFonts w:ascii="Arial Narrow" w:hAnsi="Arial Narrow"/>
                <w:b/>
                <w:bCs/>
              </w:rPr>
              <w:t>Formations suivies au cours de l’année écoulée</w:t>
            </w:r>
          </w:p>
        </w:tc>
        <w:tc>
          <w:tcPr>
            <w:tcW w:w="3908" w:type="dxa"/>
            <w:gridSpan w:val="4"/>
            <w:shd w:val="clear" w:color="auto" w:fill="auto"/>
          </w:tcPr>
          <w:p w:rsidR="00127A2C" w:rsidRPr="00127A2C" w:rsidRDefault="00127A2C" w:rsidP="00127A2C">
            <w:pPr>
              <w:spacing w:after="0"/>
              <w:jc w:val="center"/>
              <w:rPr>
                <w:rFonts w:ascii="Arial Narrow" w:hAnsi="Arial Narrow"/>
                <w:b/>
                <w:bCs/>
              </w:rPr>
            </w:pPr>
            <w:r w:rsidRPr="00127A2C">
              <w:rPr>
                <w:rFonts w:ascii="Arial Narrow" w:hAnsi="Arial Narrow"/>
                <w:b/>
                <w:bCs/>
              </w:rPr>
              <w:t>Formations souhaitées</w:t>
            </w:r>
            <w:r>
              <w:rPr>
                <w:rFonts w:ascii="Arial Narrow" w:hAnsi="Arial Narrow"/>
                <w:b/>
                <w:bCs/>
              </w:rPr>
              <w:t xml:space="preserve"> </w:t>
            </w:r>
            <w:r w:rsidRPr="00127A2C">
              <w:rPr>
                <w:rFonts w:ascii="Arial Narrow" w:hAnsi="Arial Narrow"/>
                <w:b/>
                <w:bCs/>
              </w:rPr>
              <w:t>(N+1 à N+3)</w:t>
            </w:r>
          </w:p>
        </w:tc>
      </w:tr>
      <w:tr w:rsidR="00127A2C" w:rsidTr="00C9790D">
        <w:trPr>
          <w:trHeight w:val="625"/>
        </w:trPr>
        <w:tc>
          <w:tcPr>
            <w:tcW w:w="660" w:type="dxa"/>
            <w:vMerge/>
            <w:shd w:val="clear" w:color="auto" w:fill="E5B8B7" w:themeFill="accent2" w:themeFillTint="66"/>
          </w:tcPr>
          <w:p w:rsidR="00127A2C" w:rsidRDefault="00127A2C" w:rsidP="00433BF0">
            <w:pPr>
              <w:spacing w:after="0"/>
              <w:ind w:left="22"/>
              <w:rPr>
                <w:rFonts w:ascii="Arial Narrow" w:hAnsi="Arial Narrow"/>
                <w:b/>
                <w:bCs/>
                <w:u w:val="single"/>
              </w:rPr>
            </w:pPr>
          </w:p>
        </w:tc>
        <w:tc>
          <w:tcPr>
            <w:tcW w:w="1489" w:type="dxa"/>
            <w:shd w:val="clear" w:color="auto" w:fill="auto"/>
          </w:tcPr>
          <w:p w:rsidR="00127A2C" w:rsidRPr="00C9790D" w:rsidRDefault="00127A2C" w:rsidP="00127A2C">
            <w:pPr>
              <w:jc w:val="center"/>
              <w:rPr>
                <w:rFonts w:ascii="Arial Narrow" w:hAnsi="Arial Narrow"/>
              </w:rPr>
            </w:pPr>
            <w:r w:rsidRPr="00C9790D">
              <w:rPr>
                <w:rFonts w:ascii="Arial Narrow" w:hAnsi="Arial Narrow"/>
              </w:rPr>
              <w:t>Nom des agents</w:t>
            </w:r>
          </w:p>
        </w:tc>
        <w:tc>
          <w:tcPr>
            <w:tcW w:w="1701" w:type="dxa"/>
            <w:gridSpan w:val="2"/>
            <w:shd w:val="clear" w:color="auto" w:fill="auto"/>
          </w:tcPr>
          <w:p w:rsidR="00127A2C" w:rsidRPr="00C9790D" w:rsidRDefault="00127A2C" w:rsidP="00127A2C">
            <w:pPr>
              <w:jc w:val="center"/>
              <w:rPr>
                <w:rFonts w:ascii="Arial Narrow" w:hAnsi="Arial Narrow"/>
              </w:rPr>
            </w:pPr>
            <w:r w:rsidRPr="00C9790D">
              <w:rPr>
                <w:rFonts w:ascii="Arial Narrow" w:hAnsi="Arial Narrow"/>
              </w:rPr>
              <w:t>Intitulé de la formation</w:t>
            </w:r>
          </w:p>
        </w:tc>
        <w:tc>
          <w:tcPr>
            <w:tcW w:w="1059" w:type="dxa"/>
            <w:shd w:val="clear" w:color="auto" w:fill="auto"/>
          </w:tcPr>
          <w:p w:rsidR="00127A2C" w:rsidRPr="00C9790D" w:rsidRDefault="00127A2C" w:rsidP="00127A2C">
            <w:pPr>
              <w:spacing w:after="0"/>
              <w:jc w:val="center"/>
              <w:rPr>
                <w:rFonts w:ascii="Arial Narrow" w:hAnsi="Arial Narrow"/>
              </w:rPr>
            </w:pPr>
          </w:p>
          <w:p w:rsidR="00127A2C" w:rsidRPr="00C9790D" w:rsidRDefault="00127A2C" w:rsidP="00127A2C">
            <w:pPr>
              <w:spacing w:after="0"/>
              <w:jc w:val="center"/>
              <w:rPr>
                <w:rFonts w:ascii="Arial Narrow" w:hAnsi="Arial Narrow"/>
              </w:rPr>
            </w:pPr>
            <w:r w:rsidRPr="00C9790D">
              <w:rPr>
                <w:rFonts w:ascii="Arial Narrow" w:hAnsi="Arial Narrow"/>
              </w:rPr>
              <w:t>Date</w:t>
            </w:r>
          </w:p>
        </w:tc>
        <w:tc>
          <w:tcPr>
            <w:tcW w:w="1500" w:type="dxa"/>
            <w:shd w:val="clear" w:color="auto" w:fill="auto"/>
          </w:tcPr>
          <w:p w:rsidR="00127A2C" w:rsidRPr="00C9790D" w:rsidRDefault="00127A2C" w:rsidP="00127A2C">
            <w:pPr>
              <w:jc w:val="center"/>
              <w:rPr>
                <w:rFonts w:ascii="Arial Narrow" w:hAnsi="Arial Narrow"/>
              </w:rPr>
            </w:pPr>
            <w:r w:rsidRPr="00C9790D">
              <w:rPr>
                <w:rFonts w:ascii="Arial Narrow" w:hAnsi="Arial Narrow"/>
              </w:rPr>
              <w:t>Nom des agents</w:t>
            </w:r>
          </w:p>
        </w:tc>
        <w:tc>
          <w:tcPr>
            <w:tcW w:w="1418" w:type="dxa"/>
            <w:shd w:val="clear" w:color="auto" w:fill="auto"/>
          </w:tcPr>
          <w:p w:rsidR="00127A2C" w:rsidRPr="00C9790D" w:rsidRDefault="00127A2C" w:rsidP="00127A2C">
            <w:pPr>
              <w:jc w:val="center"/>
              <w:rPr>
                <w:rFonts w:ascii="Arial Narrow" w:hAnsi="Arial Narrow"/>
              </w:rPr>
            </w:pPr>
            <w:r w:rsidRPr="00C9790D">
              <w:rPr>
                <w:rFonts w:ascii="Arial Narrow" w:hAnsi="Arial Narrow"/>
              </w:rPr>
              <w:t>Intitulé de la formation</w:t>
            </w:r>
          </w:p>
        </w:tc>
        <w:tc>
          <w:tcPr>
            <w:tcW w:w="990" w:type="dxa"/>
            <w:gridSpan w:val="2"/>
            <w:shd w:val="clear" w:color="auto" w:fill="auto"/>
          </w:tcPr>
          <w:p w:rsidR="00127A2C" w:rsidRPr="00C9790D" w:rsidRDefault="00127A2C" w:rsidP="00127A2C">
            <w:pPr>
              <w:spacing w:after="0"/>
              <w:jc w:val="center"/>
              <w:rPr>
                <w:rFonts w:ascii="Arial Narrow" w:hAnsi="Arial Narrow"/>
              </w:rPr>
            </w:pPr>
          </w:p>
          <w:p w:rsidR="00127A2C" w:rsidRPr="00C9790D" w:rsidRDefault="00127A2C" w:rsidP="00127A2C">
            <w:pPr>
              <w:spacing w:after="0"/>
              <w:jc w:val="center"/>
              <w:rPr>
                <w:rFonts w:ascii="Arial Narrow" w:hAnsi="Arial Narrow"/>
              </w:rPr>
            </w:pPr>
            <w:r w:rsidRPr="00C9790D">
              <w:rPr>
                <w:rFonts w:ascii="Arial Narrow" w:hAnsi="Arial Narrow"/>
              </w:rPr>
              <w:t>Date</w:t>
            </w:r>
          </w:p>
        </w:tc>
      </w:tr>
      <w:tr w:rsidR="00C9790D" w:rsidTr="00C9790D">
        <w:trPr>
          <w:cantSplit/>
          <w:trHeight w:val="3960"/>
        </w:trPr>
        <w:tc>
          <w:tcPr>
            <w:tcW w:w="660" w:type="dxa"/>
            <w:textDirection w:val="btLr"/>
          </w:tcPr>
          <w:p w:rsidR="00C9790D" w:rsidRPr="00127A2C" w:rsidRDefault="00C9790D" w:rsidP="00127A2C">
            <w:pPr>
              <w:ind w:left="22" w:right="113"/>
              <w:jc w:val="center"/>
              <w:rPr>
                <w:rFonts w:ascii="Arial Narrow" w:hAnsi="Arial Narrow"/>
                <w:b/>
                <w:bCs/>
              </w:rPr>
            </w:pPr>
            <w:bookmarkStart w:id="3" w:name="_Hlk62652096"/>
            <w:r w:rsidRPr="00127A2C">
              <w:rPr>
                <w:rFonts w:ascii="Arial Narrow" w:hAnsi="Arial Narrow"/>
                <w:b/>
                <w:bCs/>
              </w:rPr>
              <w:t>FILIERE ADMINISTRATIVE</w:t>
            </w:r>
          </w:p>
        </w:tc>
        <w:tc>
          <w:tcPr>
            <w:tcW w:w="1489" w:type="dxa"/>
            <w:shd w:val="clear" w:color="auto" w:fill="auto"/>
          </w:tcPr>
          <w:p w:rsidR="00C9790D" w:rsidRDefault="00C9790D">
            <w:pPr>
              <w:rPr>
                <w:rFonts w:ascii="Arial Narrow" w:hAnsi="Arial Narrow"/>
                <w:b/>
                <w:bCs/>
                <w:u w:val="single"/>
              </w:rPr>
            </w:pPr>
          </w:p>
        </w:tc>
        <w:tc>
          <w:tcPr>
            <w:tcW w:w="1695" w:type="dxa"/>
            <w:shd w:val="clear" w:color="auto" w:fill="auto"/>
          </w:tcPr>
          <w:p w:rsidR="00C9790D" w:rsidRDefault="00C9790D">
            <w:pPr>
              <w:rPr>
                <w:rFonts w:ascii="Arial Narrow" w:hAnsi="Arial Narrow"/>
                <w:b/>
                <w:bCs/>
                <w:u w:val="single"/>
              </w:rPr>
            </w:pPr>
          </w:p>
        </w:tc>
        <w:tc>
          <w:tcPr>
            <w:tcW w:w="1065" w:type="dxa"/>
            <w:gridSpan w:val="2"/>
            <w:shd w:val="clear" w:color="auto" w:fill="auto"/>
          </w:tcPr>
          <w:p w:rsidR="00C9790D" w:rsidRDefault="00C9790D">
            <w:pPr>
              <w:rPr>
                <w:rFonts w:ascii="Arial Narrow" w:hAnsi="Arial Narrow"/>
                <w:b/>
                <w:bCs/>
                <w:u w:val="single"/>
              </w:rPr>
            </w:pPr>
          </w:p>
        </w:tc>
        <w:tc>
          <w:tcPr>
            <w:tcW w:w="1500" w:type="dxa"/>
            <w:shd w:val="clear" w:color="auto" w:fill="auto"/>
          </w:tcPr>
          <w:p w:rsidR="00C9790D" w:rsidRDefault="00C9790D">
            <w:pPr>
              <w:rPr>
                <w:rFonts w:ascii="Arial Narrow" w:hAnsi="Arial Narrow"/>
                <w:b/>
                <w:bCs/>
                <w:u w:val="single"/>
              </w:rPr>
            </w:pPr>
          </w:p>
        </w:tc>
        <w:tc>
          <w:tcPr>
            <w:tcW w:w="1425" w:type="dxa"/>
            <w:gridSpan w:val="2"/>
            <w:shd w:val="clear" w:color="auto" w:fill="auto"/>
          </w:tcPr>
          <w:p w:rsidR="00C9790D" w:rsidRDefault="00C9790D">
            <w:pPr>
              <w:rPr>
                <w:rFonts w:ascii="Arial Narrow" w:hAnsi="Arial Narrow"/>
                <w:b/>
                <w:bCs/>
                <w:u w:val="single"/>
              </w:rPr>
            </w:pPr>
          </w:p>
        </w:tc>
        <w:tc>
          <w:tcPr>
            <w:tcW w:w="983" w:type="dxa"/>
            <w:shd w:val="clear" w:color="auto" w:fill="auto"/>
          </w:tcPr>
          <w:p w:rsidR="00C9790D" w:rsidRDefault="00C9790D">
            <w:pPr>
              <w:rPr>
                <w:rFonts w:ascii="Arial Narrow" w:hAnsi="Arial Narrow"/>
                <w:b/>
                <w:bCs/>
                <w:u w:val="single"/>
              </w:rPr>
            </w:pPr>
          </w:p>
        </w:tc>
      </w:tr>
      <w:bookmarkEnd w:id="3"/>
      <w:tr w:rsidR="00C9790D" w:rsidTr="00027832">
        <w:trPr>
          <w:cantSplit/>
          <w:trHeight w:val="3960"/>
        </w:trPr>
        <w:tc>
          <w:tcPr>
            <w:tcW w:w="660" w:type="dxa"/>
            <w:textDirection w:val="btLr"/>
          </w:tcPr>
          <w:p w:rsidR="00C9790D" w:rsidRPr="00127A2C" w:rsidRDefault="00C9790D" w:rsidP="00027832">
            <w:pPr>
              <w:ind w:left="22" w:right="113"/>
              <w:jc w:val="center"/>
              <w:rPr>
                <w:rFonts w:ascii="Arial Narrow" w:hAnsi="Arial Narrow"/>
                <w:b/>
                <w:bCs/>
              </w:rPr>
            </w:pPr>
            <w:r w:rsidRPr="00127A2C">
              <w:rPr>
                <w:rFonts w:ascii="Arial Narrow" w:hAnsi="Arial Narrow"/>
                <w:b/>
                <w:bCs/>
              </w:rPr>
              <w:t xml:space="preserve">FILIERE </w:t>
            </w:r>
            <w:r>
              <w:rPr>
                <w:rFonts w:ascii="Arial Narrow" w:hAnsi="Arial Narrow"/>
                <w:b/>
                <w:bCs/>
              </w:rPr>
              <w:t>TECHNIQUE</w:t>
            </w:r>
          </w:p>
        </w:tc>
        <w:tc>
          <w:tcPr>
            <w:tcW w:w="1489" w:type="dxa"/>
            <w:shd w:val="clear" w:color="auto" w:fill="auto"/>
          </w:tcPr>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p w:rsidR="00C9790D" w:rsidRDefault="00C9790D" w:rsidP="00027832">
            <w:pPr>
              <w:rPr>
                <w:rFonts w:ascii="Arial Narrow" w:hAnsi="Arial Narrow"/>
                <w:b/>
                <w:bCs/>
                <w:u w:val="single"/>
              </w:rPr>
            </w:pPr>
          </w:p>
        </w:tc>
        <w:tc>
          <w:tcPr>
            <w:tcW w:w="1695" w:type="dxa"/>
            <w:shd w:val="clear" w:color="auto" w:fill="auto"/>
          </w:tcPr>
          <w:p w:rsidR="00C9790D" w:rsidRDefault="00C9790D" w:rsidP="00027832">
            <w:pPr>
              <w:rPr>
                <w:rFonts w:ascii="Arial Narrow" w:hAnsi="Arial Narrow"/>
                <w:b/>
                <w:bCs/>
                <w:u w:val="single"/>
              </w:rPr>
            </w:pPr>
          </w:p>
        </w:tc>
        <w:tc>
          <w:tcPr>
            <w:tcW w:w="1065" w:type="dxa"/>
            <w:gridSpan w:val="2"/>
            <w:shd w:val="clear" w:color="auto" w:fill="auto"/>
          </w:tcPr>
          <w:p w:rsidR="00C9790D" w:rsidRDefault="00C9790D" w:rsidP="00027832">
            <w:pPr>
              <w:rPr>
                <w:rFonts w:ascii="Arial Narrow" w:hAnsi="Arial Narrow"/>
                <w:b/>
                <w:bCs/>
                <w:u w:val="single"/>
              </w:rPr>
            </w:pPr>
          </w:p>
        </w:tc>
        <w:tc>
          <w:tcPr>
            <w:tcW w:w="1500" w:type="dxa"/>
            <w:shd w:val="clear" w:color="auto" w:fill="auto"/>
          </w:tcPr>
          <w:p w:rsidR="00C9790D" w:rsidRDefault="00C9790D" w:rsidP="00027832">
            <w:pPr>
              <w:rPr>
                <w:rFonts w:ascii="Arial Narrow" w:hAnsi="Arial Narrow"/>
                <w:b/>
                <w:bCs/>
                <w:u w:val="single"/>
              </w:rPr>
            </w:pPr>
          </w:p>
        </w:tc>
        <w:tc>
          <w:tcPr>
            <w:tcW w:w="1425" w:type="dxa"/>
            <w:gridSpan w:val="2"/>
            <w:shd w:val="clear" w:color="auto" w:fill="auto"/>
          </w:tcPr>
          <w:p w:rsidR="00C9790D" w:rsidRDefault="00C9790D" w:rsidP="00027832">
            <w:pPr>
              <w:rPr>
                <w:rFonts w:ascii="Arial Narrow" w:hAnsi="Arial Narrow"/>
                <w:b/>
                <w:bCs/>
                <w:u w:val="single"/>
              </w:rPr>
            </w:pPr>
          </w:p>
        </w:tc>
        <w:tc>
          <w:tcPr>
            <w:tcW w:w="983" w:type="dxa"/>
            <w:shd w:val="clear" w:color="auto" w:fill="auto"/>
          </w:tcPr>
          <w:p w:rsidR="00C9790D" w:rsidRDefault="00C9790D" w:rsidP="00027832">
            <w:pPr>
              <w:rPr>
                <w:rFonts w:ascii="Arial Narrow" w:hAnsi="Arial Narrow"/>
                <w:b/>
                <w:bCs/>
                <w:u w:val="single"/>
              </w:rPr>
            </w:pPr>
          </w:p>
        </w:tc>
      </w:tr>
    </w:tbl>
    <w:p w:rsidR="00433BF0" w:rsidRDefault="00433BF0" w:rsidP="00127A2C">
      <w:pPr>
        <w:rPr>
          <w:rFonts w:ascii="Arial Narrow" w:hAnsi="Arial Narrow"/>
          <w:b/>
          <w:bCs/>
          <w:u w:val="single"/>
        </w:rPr>
      </w:pPr>
    </w:p>
    <w:p w:rsidR="00583372" w:rsidRDefault="00583372" w:rsidP="00127A2C">
      <w:pPr>
        <w:rPr>
          <w:rFonts w:ascii="Arial Narrow" w:hAnsi="Arial Narrow"/>
          <w:b/>
          <w:bCs/>
          <w:u w:val="single"/>
        </w:rPr>
      </w:pPr>
    </w:p>
    <w:p w:rsidR="00583372" w:rsidRDefault="00583372" w:rsidP="00127A2C">
      <w:pPr>
        <w:rPr>
          <w:rFonts w:ascii="Arial Narrow" w:hAnsi="Arial Narrow"/>
          <w:b/>
          <w:bCs/>
          <w:u w:val="single"/>
        </w:rPr>
      </w:pPr>
    </w:p>
    <w:p w:rsidR="00C9790D" w:rsidRDefault="00C9790D" w:rsidP="00127A2C">
      <w:pPr>
        <w:rPr>
          <w:rFonts w:ascii="Arial Narrow" w:hAnsi="Arial Narrow"/>
          <w:b/>
          <w:bCs/>
          <w:u w:val="single"/>
        </w:rPr>
      </w:pPr>
      <w:r>
        <w:rPr>
          <w:rFonts w:ascii="Arial Narrow" w:hAnsi="Arial Narrow"/>
          <w:b/>
          <w:bCs/>
          <w:u w:val="single"/>
        </w:rPr>
        <w:lastRenderedPageBreak/>
        <w:t>Pyramide des âges</w:t>
      </w:r>
    </w:p>
    <w:tbl>
      <w:tblPr>
        <w:tblStyle w:val="Grilledutableau"/>
        <w:tblW w:w="0" w:type="auto"/>
        <w:tblLook w:val="04A0" w:firstRow="1" w:lastRow="0" w:firstColumn="1" w:lastColumn="0" w:noHBand="0" w:noVBand="1"/>
      </w:tblPr>
      <w:tblGrid>
        <w:gridCol w:w="4606"/>
        <w:gridCol w:w="4606"/>
      </w:tblGrid>
      <w:tr w:rsidR="00C9790D" w:rsidTr="00C9790D">
        <w:tc>
          <w:tcPr>
            <w:tcW w:w="4606" w:type="dxa"/>
          </w:tcPr>
          <w:p w:rsidR="00C9790D" w:rsidRPr="00C9790D" w:rsidRDefault="00C9790D" w:rsidP="00C9790D">
            <w:pPr>
              <w:jc w:val="center"/>
              <w:rPr>
                <w:rFonts w:ascii="Arial Narrow" w:hAnsi="Arial Narrow"/>
              </w:rPr>
            </w:pPr>
            <w:r w:rsidRPr="00C9790D">
              <w:rPr>
                <w:rFonts w:ascii="Arial Narrow" w:hAnsi="Arial Narrow"/>
              </w:rPr>
              <w:t>51 ans et +</w:t>
            </w: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rPr>
            </w:pPr>
            <w:r w:rsidRPr="00C9790D">
              <w:rPr>
                <w:rFonts w:ascii="Arial Narrow" w:hAnsi="Arial Narrow"/>
              </w:rPr>
              <w:t>De 41 ans à 50 ans</w:t>
            </w: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rPr>
            </w:pPr>
            <w:r w:rsidRPr="00C9790D">
              <w:rPr>
                <w:rFonts w:ascii="Arial Narrow" w:hAnsi="Arial Narrow"/>
              </w:rPr>
              <w:t>De 31 ans à 40 ans</w:t>
            </w: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rPr>
            </w:pPr>
            <w:r w:rsidRPr="00C9790D">
              <w:rPr>
                <w:rFonts w:ascii="Arial Narrow" w:hAnsi="Arial Narrow"/>
              </w:rPr>
              <w:t>De 21 ans à 30 ans</w:t>
            </w: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rPr>
            </w:pPr>
            <w:r w:rsidRPr="00C9790D">
              <w:rPr>
                <w:rFonts w:ascii="Arial Narrow" w:hAnsi="Arial Narrow"/>
              </w:rPr>
              <w:t>De 16 à 20 ans</w:t>
            </w: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rPr>
            </w:pP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b/>
                <w:bCs/>
              </w:rPr>
            </w:pPr>
            <w:r w:rsidRPr="00C9790D">
              <w:rPr>
                <w:rFonts w:ascii="Arial Narrow" w:hAnsi="Arial Narrow"/>
                <w:b/>
                <w:bCs/>
              </w:rPr>
              <w:t>Age moyen des agents</w:t>
            </w:r>
          </w:p>
        </w:tc>
        <w:tc>
          <w:tcPr>
            <w:tcW w:w="4606" w:type="dxa"/>
          </w:tcPr>
          <w:p w:rsidR="00C9790D" w:rsidRDefault="00C9790D" w:rsidP="00127A2C">
            <w:pPr>
              <w:rPr>
                <w:rFonts w:ascii="Arial Narrow" w:hAnsi="Arial Narrow"/>
                <w:b/>
                <w:bCs/>
              </w:rPr>
            </w:pPr>
          </w:p>
        </w:tc>
      </w:tr>
      <w:tr w:rsidR="00C9790D" w:rsidTr="00C9790D">
        <w:tc>
          <w:tcPr>
            <w:tcW w:w="4606" w:type="dxa"/>
          </w:tcPr>
          <w:p w:rsidR="00C9790D" w:rsidRPr="00C9790D" w:rsidRDefault="00C9790D" w:rsidP="00C9790D">
            <w:pPr>
              <w:jc w:val="center"/>
              <w:rPr>
                <w:rFonts w:ascii="Arial Narrow" w:hAnsi="Arial Narrow"/>
                <w:b/>
                <w:bCs/>
              </w:rPr>
            </w:pPr>
            <w:r w:rsidRPr="00C9790D">
              <w:rPr>
                <w:rFonts w:ascii="Arial Narrow" w:hAnsi="Arial Narrow"/>
                <w:b/>
                <w:bCs/>
              </w:rPr>
              <w:t>Nombre d’agents</w:t>
            </w:r>
          </w:p>
        </w:tc>
        <w:tc>
          <w:tcPr>
            <w:tcW w:w="4606" w:type="dxa"/>
          </w:tcPr>
          <w:p w:rsidR="00C9790D" w:rsidRDefault="00C9790D" w:rsidP="00127A2C">
            <w:pPr>
              <w:rPr>
                <w:rFonts w:ascii="Arial Narrow" w:hAnsi="Arial Narrow"/>
                <w:b/>
                <w:bCs/>
              </w:rPr>
            </w:pPr>
          </w:p>
        </w:tc>
      </w:tr>
    </w:tbl>
    <w:p w:rsidR="00C9790D" w:rsidRDefault="00C9790D" w:rsidP="00127A2C">
      <w:pPr>
        <w:rPr>
          <w:rFonts w:ascii="Arial Narrow" w:hAnsi="Arial Narrow"/>
          <w:b/>
          <w:bCs/>
        </w:rPr>
      </w:pPr>
    </w:p>
    <w:p w:rsidR="00C9790D" w:rsidRPr="00C9790D" w:rsidRDefault="00C9790D" w:rsidP="00127A2C">
      <w:pPr>
        <w:rPr>
          <w:rFonts w:ascii="Arial Narrow" w:hAnsi="Arial Narrow"/>
          <w:b/>
          <w:bCs/>
          <w:u w:val="single"/>
        </w:rPr>
      </w:pPr>
      <w:r w:rsidRPr="00C9790D">
        <w:rPr>
          <w:rFonts w:ascii="Arial Narrow" w:hAnsi="Arial Narrow"/>
          <w:b/>
          <w:bCs/>
          <w:u w:val="single"/>
        </w:rPr>
        <w:t>Répartition par genre et par statut</w:t>
      </w:r>
    </w:p>
    <w:tbl>
      <w:tblPr>
        <w:tblStyle w:val="Grilledutableau"/>
        <w:tblW w:w="0" w:type="auto"/>
        <w:tblLook w:val="04A0" w:firstRow="1" w:lastRow="0" w:firstColumn="1" w:lastColumn="0" w:noHBand="0" w:noVBand="1"/>
      </w:tblPr>
      <w:tblGrid>
        <w:gridCol w:w="3070"/>
        <w:gridCol w:w="3071"/>
        <w:gridCol w:w="3071"/>
      </w:tblGrid>
      <w:tr w:rsidR="00C9790D" w:rsidTr="00C9790D">
        <w:tc>
          <w:tcPr>
            <w:tcW w:w="3070" w:type="dxa"/>
            <w:shd w:val="clear" w:color="auto" w:fill="E5B8B7" w:themeFill="accent2" w:themeFillTint="66"/>
          </w:tcPr>
          <w:p w:rsidR="00C9790D" w:rsidRPr="00C9790D" w:rsidRDefault="00C9790D" w:rsidP="00C9790D">
            <w:pPr>
              <w:jc w:val="center"/>
              <w:rPr>
                <w:rFonts w:ascii="Arial Narrow" w:hAnsi="Arial Narrow"/>
              </w:rPr>
            </w:pPr>
          </w:p>
        </w:tc>
        <w:tc>
          <w:tcPr>
            <w:tcW w:w="3071" w:type="dxa"/>
          </w:tcPr>
          <w:p w:rsidR="00C9790D" w:rsidRPr="0023430E" w:rsidRDefault="00C9790D" w:rsidP="00C9790D">
            <w:pPr>
              <w:jc w:val="center"/>
              <w:rPr>
                <w:rFonts w:ascii="Arial Narrow" w:hAnsi="Arial Narrow"/>
                <w:b/>
                <w:bCs/>
              </w:rPr>
            </w:pPr>
            <w:r w:rsidRPr="0023430E">
              <w:rPr>
                <w:rFonts w:ascii="Arial Narrow" w:hAnsi="Arial Narrow"/>
                <w:b/>
                <w:bCs/>
              </w:rPr>
              <w:t>HOMMES</w:t>
            </w:r>
          </w:p>
        </w:tc>
        <w:tc>
          <w:tcPr>
            <w:tcW w:w="3071" w:type="dxa"/>
          </w:tcPr>
          <w:p w:rsidR="00C9790D" w:rsidRPr="0023430E" w:rsidRDefault="00C9790D" w:rsidP="00C9790D">
            <w:pPr>
              <w:jc w:val="center"/>
              <w:rPr>
                <w:rFonts w:ascii="Arial Narrow" w:hAnsi="Arial Narrow"/>
                <w:b/>
                <w:bCs/>
              </w:rPr>
            </w:pPr>
            <w:r w:rsidRPr="0023430E">
              <w:rPr>
                <w:rFonts w:ascii="Arial Narrow" w:hAnsi="Arial Narrow"/>
                <w:b/>
                <w:bCs/>
              </w:rPr>
              <w:t>FEMMES</w:t>
            </w:r>
          </w:p>
        </w:tc>
      </w:tr>
      <w:tr w:rsidR="00C9790D" w:rsidTr="00C9790D">
        <w:tc>
          <w:tcPr>
            <w:tcW w:w="3070" w:type="dxa"/>
          </w:tcPr>
          <w:p w:rsidR="00C9790D" w:rsidRPr="00C9790D" w:rsidRDefault="00C9790D" w:rsidP="00C9790D">
            <w:pPr>
              <w:jc w:val="center"/>
              <w:rPr>
                <w:rFonts w:ascii="Arial Narrow" w:hAnsi="Arial Narrow"/>
              </w:rPr>
            </w:pPr>
            <w:r w:rsidRPr="00C9790D">
              <w:rPr>
                <w:rFonts w:ascii="Arial Narrow" w:hAnsi="Arial Narrow"/>
              </w:rPr>
              <w:t>Fonctionnaires</w:t>
            </w:r>
          </w:p>
        </w:tc>
        <w:tc>
          <w:tcPr>
            <w:tcW w:w="3071" w:type="dxa"/>
          </w:tcPr>
          <w:p w:rsidR="00C9790D" w:rsidRPr="00C9790D" w:rsidRDefault="00C9790D" w:rsidP="00C9790D">
            <w:pPr>
              <w:jc w:val="center"/>
              <w:rPr>
                <w:rFonts w:ascii="Arial Narrow" w:hAnsi="Arial Narrow"/>
              </w:rPr>
            </w:pPr>
          </w:p>
        </w:tc>
        <w:tc>
          <w:tcPr>
            <w:tcW w:w="3071" w:type="dxa"/>
          </w:tcPr>
          <w:p w:rsidR="00C9790D" w:rsidRPr="00C9790D" w:rsidRDefault="00C9790D" w:rsidP="00C9790D">
            <w:pPr>
              <w:jc w:val="center"/>
              <w:rPr>
                <w:rFonts w:ascii="Arial Narrow" w:hAnsi="Arial Narrow"/>
              </w:rPr>
            </w:pPr>
          </w:p>
        </w:tc>
      </w:tr>
      <w:tr w:rsidR="00C9790D" w:rsidTr="00C9790D">
        <w:tc>
          <w:tcPr>
            <w:tcW w:w="3070" w:type="dxa"/>
          </w:tcPr>
          <w:p w:rsidR="00C9790D" w:rsidRPr="00C9790D" w:rsidRDefault="00C9790D" w:rsidP="00C9790D">
            <w:pPr>
              <w:jc w:val="center"/>
              <w:rPr>
                <w:rFonts w:ascii="Arial Narrow" w:hAnsi="Arial Narrow"/>
              </w:rPr>
            </w:pPr>
            <w:r w:rsidRPr="00C9790D">
              <w:rPr>
                <w:rFonts w:ascii="Arial Narrow" w:hAnsi="Arial Narrow"/>
              </w:rPr>
              <w:t>Contractuels</w:t>
            </w:r>
          </w:p>
        </w:tc>
        <w:tc>
          <w:tcPr>
            <w:tcW w:w="3071" w:type="dxa"/>
          </w:tcPr>
          <w:p w:rsidR="00C9790D" w:rsidRPr="00C9790D" w:rsidRDefault="00C9790D" w:rsidP="00C9790D">
            <w:pPr>
              <w:jc w:val="center"/>
              <w:rPr>
                <w:rFonts w:ascii="Arial Narrow" w:hAnsi="Arial Narrow"/>
              </w:rPr>
            </w:pPr>
          </w:p>
        </w:tc>
        <w:tc>
          <w:tcPr>
            <w:tcW w:w="3071" w:type="dxa"/>
          </w:tcPr>
          <w:p w:rsidR="00C9790D" w:rsidRPr="00C9790D" w:rsidRDefault="00C9790D" w:rsidP="00C9790D">
            <w:pPr>
              <w:jc w:val="center"/>
              <w:rPr>
                <w:rFonts w:ascii="Arial Narrow" w:hAnsi="Arial Narrow"/>
              </w:rPr>
            </w:pPr>
          </w:p>
        </w:tc>
      </w:tr>
      <w:tr w:rsidR="00C9790D" w:rsidTr="00C9790D">
        <w:tc>
          <w:tcPr>
            <w:tcW w:w="3070" w:type="dxa"/>
          </w:tcPr>
          <w:p w:rsidR="00C9790D" w:rsidRPr="0023430E" w:rsidRDefault="00C9790D" w:rsidP="00C9790D">
            <w:pPr>
              <w:jc w:val="center"/>
              <w:rPr>
                <w:rFonts w:ascii="Arial Narrow" w:hAnsi="Arial Narrow"/>
                <w:b/>
                <w:bCs/>
              </w:rPr>
            </w:pPr>
            <w:r w:rsidRPr="0023430E">
              <w:rPr>
                <w:rFonts w:ascii="Arial Narrow" w:hAnsi="Arial Narrow"/>
                <w:b/>
                <w:bCs/>
              </w:rPr>
              <w:t>Ensemble</w:t>
            </w:r>
          </w:p>
        </w:tc>
        <w:tc>
          <w:tcPr>
            <w:tcW w:w="3071" w:type="dxa"/>
          </w:tcPr>
          <w:p w:rsidR="00C9790D" w:rsidRPr="00C9790D" w:rsidRDefault="00C9790D" w:rsidP="00C9790D">
            <w:pPr>
              <w:jc w:val="center"/>
              <w:rPr>
                <w:rFonts w:ascii="Arial Narrow" w:hAnsi="Arial Narrow"/>
              </w:rPr>
            </w:pPr>
          </w:p>
        </w:tc>
        <w:tc>
          <w:tcPr>
            <w:tcW w:w="3071" w:type="dxa"/>
          </w:tcPr>
          <w:p w:rsidR="00C9790D" w:rsidRPr="00C9790D" w:rsidRDefault="00C9790D" w:rsidP="00C9790D">
            <w:pPr>
              <w:jc w:val="center"/>
              <w:rPr>
                <w:rFonts w:ascii="Arial Narrow" w:hAnsi="Arial Narrow"/>
              </w:rPr>
            </w:pPr>
          </w:p>
        </w:tc>
      </w:tr>
    </w:tbl>
    <w:p w:rsidR="00C9790D" w:rsidRDefault="00C9790D" w:rsidP="00127A2C">
      <w:pPr>
        <w:rPr>
          <w:rFonts w:ascii="Arial Narrow" w:hAnsi="Arial Narrow"/>
          <w:b/>
          <w:bCs/>
        </w:rPr>
      </w:pPr>
    </w:p>
    <w:p w:rsidR="00C9790D" w:rsidRPr="00093090" w:rsidRDefault="00C9790D" w:rsidP="00C9790D">
      <w:pPr>
        <w:pStyle w:val="Paragraphedeliste"/>
        <w:numPr>
          <w:ilvl w:val="0"/>
          <w:numId w:val="3"/>
        </w:numPr>
        <w:rPr>
          <w:rFonts w:ascii="Arial Narrow" w:hAnsi="Arial Narrow"/>
          <w:u w:val="single"/>
        </w:rPr>
      </w:pPr>
      <w:r w:rsidRPr="00093090">
        <w:rPr>
          <w:rFonts w:ascii="Arial Narrow" w:hAnsi="Arial Narrow"/>
          <w:u w:val="single"/>
        </w:rPr>
        <w:t xml:space="preserve">Analyse et projection des mouvements en ressources humaines </w:t>
      </w:r>
    </w:p>
    <w:tbl>
      <w:tblPr>
        <w:tblStyle w:val="Grilledutableau"/>
        <w:tblW w:w="0" w:type="auto"/>
        <w:tblLook w:val="04A0" w:firstRow="1" w:lastRow="0" w:firstColumn="1" w:lastColumn="0" w:noHBand="0" w:noVBand="1"/>
      </w:tblPr>
      <w:tblGrid>
        <w:gridCol w:w="1951"/>
        <w:gridCol w:w="1733"/>
        <w:gridCol w:w="1842"/>
        <w:gridCol w:w="1843"/>
        <w:gridCol w:w="1843"/>
      </w:tblGrid>
      <w:tr w:rsidR="00C9790D" w:rsidTr="0023430E">
        <w:tc>
          <w:tcPr>
            <w:tcW w:w="1951" w:type="dxa"/>
            <w:shd w:val="clear" w:color="auto" w:fill="E5B8B7" w:themeFill="accent2" w:themeFillTint="66"/>
          </w:tcPr>
          <w:p w:rsidR="00C9790D" w:rsidRPr="0023430E" w:rsidRDefault="00C9790D" w:rsidP="00C9790D">
            <w:pPr>
              <w:jc w:val="center"/>
              <w:rPr>
                <w:rFonts w:ascii="Arial Narrow" w:hAnsi="Arial Narrow"/>
                <w:b/>
                <w:bCs/>
              </w:rPr>
            </w:pPr>
            <w:r w:rsidRPr="0023430E">
              <w:rPr>
                <w:rFonts w:ascii="Arial Narrow" w:hAnsi="Arial Narrow"/>
                <w:b/>
                <w:bCs/>
              </w:rPr>
              <w:t xml:space="preserve">Volume </w:t>
            </w:r>
          </w:p>
          <w:p w:rsidR="00C9790D" w:rsidRPr="0023430E" w:rsidRDefault="00C9790D" w:rsidP="00C9790D">
            <w:pPr>
              <w:jc w:val="center"/>
              <w:rPr>
                <w:rFonts w:ascii="Arial Narrow" w:hAnsi="Arial Narrow"/>
                <w:b/>
                <w:bCs/>
              </w:rPr>
            </w:pPr>
            <w:r w:rsidRPr="0023430E">
              <w:rPr>
                <w:rFonts w:ascii="Arial Narrow" w:hAnsi="Arial Narrow"/>
                <w:b/>
                <w:bCs/>
              </w:rPr>
              <w:t xml:space="preserve">et </w:t>
            </w:r>
          </w:p>
          <w:p w:rsidR="00C9790D" w:rsidRPr="0023430E" w:rsidRDefault="00C9790D" w:rsidP="00C9790D">
            <w:pPr>
              <w:jc w:val="center"/>
              <w:rPr>
                <w:rFonts w:ascii="Arial Narrow" w:hAnsi="Arial Narrow"/>
                <w:b/>
                <w:bCs/>
              </w:rPr>
            </w:pPr>
            <w:r w:rsidRPr="0023430E">
              <w:rPr>
                <w:rFonts w:ascii="Arial Narrow" w:hAnsi="Arial Narrow"/>
                <w:b/>
                <w:bCs/>
              </w:rPr>
              <w:t>Origine des départs</w:t>
            </w:r>
          </w:p>
        </w:tc>
        <w:tc>
          <w:tcPr>
            <w:tcW w:w="1733" w:type="dxa"/>
          </w:tcPr>
          <w:p w:rsidR="0023430E" w:rsidRDefault="0023430E" w:rsidP="00C9790D">
            <w:pPr>
              <w:jc w:val="center"/>
              <w:rPr>
                <w:rFonts w:ascii="Arial Narrow" w:hAnsi="Arial Narrow"/>
                <w:b/>
                <w:bCs/>
              </w:rPr>
            </w:pPr>
          </w:p>
          <w:p w:rsidR="00C9790D" w:rsidRPr="0023430E" w:rsidRDefault="00C9790D" w:rsidP="00C9790D">
            <w:pPr>
              <w:jc w:val="center"/>
              <w:rPr>
                <w:rFonts w:ascii="Arial Narrow" w:hAnsi="Arial Narrow"/>
                <w:b/>
                <w:bCs/>
              </w:rPr>
            </w:pPr>
            <w:r w:rsidRPr="0023430E">
              <w:rPr>
                <w:rFonts w:ascii="Arial Narrow" w:hAnsi="Arial Narrow"/>
                <w:b/>
                <w:bCs/>
              </w:rPr>
              <w:t>Retraite</w:t>
            </w:r>
          </w:p>
        </w:tc>
        <w:tc>
          <w:tcPr>
            <w:tcW w:w="1842" w:type="dxa"/>
          </w:tcPr>
          <w:p w:rsidR="0023430E" w:rsidRDefault="0023430E" w:rsidP="00C9790D">
            <w:pPr>
              <w:jc w:val="center"/>
              <w:rPr>
                <w:rFonts w:ascii="Arial Narrow" w:hAnsi="Arial Narrow"/>
                <w:b/>
                <w:bCs/>
              </w:rPr>
            </w:pPr>
          </w:p>
          <w:p w:rsidR="00C9790D" w:rsidRPr="0023430E" w:rsidRDefault="00C9790D" w:rsidP="00C9790D">
            <w:pPr>
              <w:jc w:val="center"/>
              <w:rPr>
                <w:rFonts w:ascii="Arial Narrow" w:hAnsi="Arial Narrow"/>
                <w:b/>
                <w:bCs/>
              </w:rPr>
            </w:pPr>
            <w:r w:rsidRPr="0023430E">
              <w:rPr>
                <w:rFonts w:ascii="Arial Narrow" w:hAnsi="Arial Narrow"/>
                <w:b/>
                <w:bCs/>
              </w:rPr>
              <w:t>Fin de contrat</w:t>
            </w:r>
          </w:p>
        </w:tc>
        <w:tc>
          <w:tcPr>
            <w:tcW w:w="1843" w:type="dxa"/>
          </w:tcPr>
          <w:p w:rsidR="0023430E" w:rsidRDefault="0023430E" w:rsidP="00C9790D">
            <w:pPr>
              <w:jc w:val="center"/>
              <w:rPr>
                <w:rFonts w:ascii="Arial Narrow" w:hAnsi="Arial Narrow"/>
                <w:b/>
                <w:bCs/>
              </w:rPr>
            </w:pPr>
          </w:p>
          <w:p w:rsidR="00C9790D" w:rsidRPr="0023430E" w:rsidRDefault="00C9790D" w:rsidP="00C9790D">
            <w:pPr>
              <w:jc w:val="center"/>
              <w:rPr>
                <w:rFonts w:ascii="Arial Narrow" w:hAnsi="Arial Narrow"/>
                <w:b/>
                <w:bCs/>
              </w:rPr>
            </w:pPr>
            <w:r w:rsidRPr="0023430E">
              <w:rPr>
                <w:rFonts w:ascii="Arial Narrow" w:hAnsi="Arial Narrow"/>
                <w:b/>
                <w:bCs/>
              </w:rPr>
              <w:t>Mutation</w:t>
            </w:r>
          </w:p>
        </w:tc>
        <w:tc>
          <w:tcPr>
            <w:tcW w:w="1843" w:type="dxa"/>
          </w:tcPr>
          <w:p w:rsidR="0023430E" w:rsidRDefault="0023430E" w:rsidP="00C9790D">
            <w:pPr>
              <w:jc w:val="center"/>
              <w:rPr>
                <w:rFonts w:ascii="Arial Narrow" w:hAnsi="Arial Narrow"/>
                <w:b/>
                <w:bCs/>
              </w:rPr>
            </w:pPr>
          </w:p>
          <w:p w:rsidR="00C9790D" w:rsidRPr="0023430E" w:rsidRDefault="00C9790D" w:rsidP="00C9790D">
            <w:pPr>
              <w:jc w:val="center"/>
              <w:rPr>
                <w:rFonts w:ascii="Arial Narrow" w:hAnsi="Arial Narrow"/>
                <w:b/>
                <w:bCs/>
              </w:rPr>
            </w:pPr>
            <w:r w:rsidRPr="0023430E">
              <w:rPr>
                <w:rFonts w:ascii="Arial Narrow" w:hAnsi="Arial Narrow"/>
                <w:b/>
                <w:bCs/>
              </w:rPr>
              <w:t>Démission</w:t>
            </w:r>
          </w:p>
        </w:tc>
      </w:tr>
      <w:tr w:rsidR="00C9790D" w:rsidTr="0023430E">
        <w:tc>
          <w:tcPr>
            <w:tcW w:w="1951" w:type="dxa"/>
          </w:tcPr>
          <w:p w:rsidR="00C9790D" w:rsidRDefault="0023430E" w:rsidP="0023430E">
            <w:pPr>
              <w:jc w:val="center"/>
              <w:rPr>
                <w:rFonts w:ascii="Arial Narrow" w:hAnsi="Arial Narrow"/>
              </w:rPr>
            </w:pPr>
            <w:r>
              <w:rPr>
                <w:rFonts w:ascii="Arial Narrow" w:hAnsi="Arial Narrow"/>
              </w:rPr>
              <w:t>2019</w:t>
            </w:r>
          </w:p>
        </w:tc>
        <w:tc>
          <w:tcPr>
            <w:tcW w:w="1733" w:type="dxa"/>
          </w:tcPr>
          <w:p w:rsidR="0023430E" w:rsidRDefault="0023430E" w:rsidP="0023430E">
            <w:pPr>
              <w:rPr>
                <w:rFonts w:ascii="Arial Narrow" w:hAnsi="Arial Narrow"/>
              </w:rPr>
            </w:pPr>
          </w:p>
        </w:tc>
        <w:tc>
          <w:tcPr>
            <w:tcW w:w="1842" w:type="dxa"/>
          </w:tcPr>
          <w:p w:rsidR="00C9790D" w:rsidRDefault="00C9790D" w:rsidP="0023430E">
            <w:pPr>
              <w:jc w:val="center"/>
              <w:rPr>
                <w:rFonts w:ascii="Arial Narrow" w:hAnsi="Arial Narrow"/>
              </w:rPr>
            </w:pPr>
          </w:p>
        </w:tc>
        <w:tc>
          <w:tcPr>
            <w:tcW w:w="1843" w:type="dxa"/>
          </w:tcPr>
          <w:p w:rsidR="00C9790D" w:rsidRDefault="00C9790D" w:rsidP="0023430E">
            <w:pPr>
              <w:jc w:val="center"/>
              <w:rPr>
                <w:rFonts w:ascii="Arial Narrow" w:hAnsi="Arial Narrow"/>
              </w:rPr>
            </w:pPr>
          </w:p>
        </w:tc>
        <w:tc>
          <w:tcPr>
            <w:tcW w:w="1843" w:type="dxa"/>
          </w:tcPr>
          <w:p w:rsidR="00C9790D" w:rsidRDefault="00C9790D" w:rsidP="0023430E">
            <w:pPr>
              <w:jc w:val="center"/>
              <w:rPr>
                <w:rFonts w:ascii="Arial Narrow" w:hAnsi="Arial Narrow"/>
              </w:rPr>
            </w:pPr>
          </w:p>
        </w:tc>
      </w:tr>
      <w:tr w:rsidR="00C9790D" w:rsidTr="0023430E">
        <w:tc>
          <w:tcPr>
            <w:tcW w:w="1951" w:type="dxa"/>
          </w:tcPr>
          <w:p w:rsidR="00C9790D" w:rsidRDefault="0023430E" w:rsidP="0023430E">
            <w:pPr>
              <w:jc w:val="center"/>
              <w:rPr>
                <w:rFonts w:ascii="Arial Narrow" w:hAnsi="Arial Narrow"/>
              </w:rPr>
            </w:pPr>
            <w:r>
              <w:rPr>
                <w:rFonts w:ascii="Arial Narrow" w:hAnsi="Arial Narrow"/>
              </w:rPr>
              <w:t>2020</w:t>
            </w:r>
          </w:p>
        </w:tc>
        <w:tc>
          <w:tcPr>
            <w:tcW w:w="1733" w:type="dxa"/>
          </w:tcPr>
          <w:p w:rsidR="00C9790D" w:rsidRDefault="00C9790D" w:rsidP="0023430E">
            <w:pPr>
              <w:jc w:val="center"/>
              <w:rPr>
                <w:rFonts w:ascii="Arial Narrow" w:hAnsi="Arial Narrow"/>
              </w:rPr>
            </w:pPr>
          </w:p>
        </w:tc>
        <w:tc>
          <w:tcPr>
            <w:tcW w:w="1842" w:type="dxa"/>
          </w:tcPr>
          <w:p w:rsidR="00C9790D" w:rsidRDefault="00C9790D" w:rsidP="0023430E">
            <w:pPr>
              <w:jc w:val="center"/>
              <w:rPr>
                <w:rFonts w:ascii="Arial Narrow" w:hAnsi="Arial Narrow"/>
              </w:rPr>
            </w:pPr>
          </w:p>
        </w:tc>
        <w:tc>
          <w:tcPr>
            <w:tcW w:w="1843" w:type="dxa"/>
          </w:tcPr>
          <w:p w:rsidR="00C9790D" w:rsidRDefault="00C9790D" w:rsidP="0023430E">
            <w:pPr>
              <w:jc w:val="center"/>
              <w:rPr>
                <w:rFonts w:ascii="Arial Narrow" w:hAnsi="Arial Narrow"/>
              </w:rPr>
            </w:pPr>
          </w:p>
        </w:tc>
        <w:tc>
          <w:tcPr>
            <w:tcW w:w="1843" w:type="dxa"/>
          </w:tcPr>
          <w:p w:rsidR="00C9790D" w:rsidRDefault="00C9790D" w:rsidP="0023430E">
            <w:pPr>
              <w:jc w:val="center"/>
              <w:rPr>
                <w:rFonts w:ascii="Arial Narrow" w:hAnsi="Arial Narrow"/>
              </w:rPr>
            </w:pPr>
          </w:p>
        </w:tc>
      </w:tr>
      <w:tr w:rsidR="00C9790D" w:rsidTr="0023430E">
        <w:tc>
          <w:tcPr>
            <w:tcW w:w="1951" w:type="dxa"/>
          </w:tcPr>
          <w:p w:rsidR="00C9790D" w:rsidRDefault="0023430E" w:rsidP="0023430E">
            <w:pPr>
              <w:jc w:val="center"/>
              <w:rPr>
                <w:rFonts w:ascii="Arial Narrow" w:hAnsi="Arial Narrow"/>
              </w:rPr>
            </w:pPr>
            <w:r>
              <w:rPr>
                <w:rFonts w:ascii="Arial Narrow" w:hAnsi="Arial Narrow"/>
              </w:rPr>
              <w:t>2021</w:t>
            </w:r>
          </w:p>
        </w:tc>
        <w:tc>
          <w:tcPr>
            <w:tcW w:w="1733" w:type="dxa"/>
          </w:tcPr>
          <w:p w:rsidR="00C9790D" w:rsidRDefault="00C9790D" w:rsidP="0023430E">
            <w:pPr>
              <w:jc w:val="center"/>
              <w:rPr>
                <w:rFonts w:ascii="Arial Narrow" w:hAnsi="Arial Narrow"/>
              </w:rPr>
            </w:pPr>
          </w:p>
        </w:tc>
        <w:tc>
          <w:tcPr>
            <w:tcW w:w="1842" w:type="dxa"/>
          </w:tcPr>
          <w:p w:rsidR="00C9790D" w:rsidRDefault="00C9790D" w:rsidP="0023430E">
            <w:pPr>
              <w:jc w:val="center"/>
              <w:rPr>
                <w:rFonts w:ascii="Arial Narrow" w:hAnsi="Arial Narrow"/>
              </w:rPr>
            </w:pPr>
          </w:p>
        </w:tc>
        <w:tc>
          <w:tcPr>
            <w:tcW w:w="1843" w:type="dxa"/>
          </w:tcPr>
          <w:p w:rsidR="00C9790D" w:rsidRDefault="00C9790D" w:rsidP="0023430E">
            <w:pPr>
              <w:jc w:val="center"/>
              <w:rPr>
                <w:rFonts w:ascii="Arial Narrow" w:hAnsi="Arial Narrow"/>
              </w:rPr>
            </w:pPr>
          </w:p>
        </w:tc>
        <w:tc>
          <w:tcPr>
            <w:tcW w:w="1843" w:type="dxa"/>
          </w:tcPr>
          <w:p w:rsidR="00C9790D" w:rsidRDefault="00C9790D" w:rsidP="0023430E">
            <w:pPr>
              <w:jc w:val="center"/>
              <w:rPr>
                <w:rFonts w:ascii="Arial Narrow" w:hAnsi="Arial Narrow"/>
              </w:rPr>
            </w:pPr>
          </w:p>
        </w:tc>
      </w:tr>
      <w:tr w:rsidR="0023430E" w:rsidTr="0023430E">
        <w:tc>
          <w:tcPr>
            <w:tcW w:w="1951" w:type="dxa"/>
          </w:tcPr>
          <w:p w:rsidR="0023430E" w:rsidRDefault="0023430E" w:rsidP="0023430E">
            <w:pPr>
              <w:jc w:val="center"/>
              <w:rPr>
                <w:rFonts w:ascii="Arial Narrow" w:hAnsi="Arial Narrow"/>
              </w:rPr>
            </w:pPr>
            <w:r>
              <w:rPr>
                <w:rFonts w:ascii="Arial Narrow" w:hAnsi="Arial Narrow"/>
              </w:rPr>
              <w:t>2022</w:t>
            </w:r>
          </w:p>
        </w:tc>
        <w:tc>
          <w:tcPr>
            <w:tcW w:w="1733" w:type="dxa"/>
          </w:tcPr>
          <w:p w:rsidR="0023430E" w:rsidRDefault="0023430E" w:rsidP="0023430E">
            <w:pPr>
              <w:jc w:val="center"/>
              <w:rPr>
                <w:rFonts w:ascii="Arial Narrow" w:hAnsi="Arial Narrow"/>
              </w:rPr>
            </w:pPr>
          </w:p>
        </w:tc>
        <w:tc>
          <w:tcPr>
            <w:tcW w:w="1842"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r>
      <w:tr w:rsidR="0023430E" w:rsidTr="0023430E">
        <w:tc>
          <w:tcPr>
            <w:tcW w:w="1951" w:type="dxa"/>
          </w:tcPr>
          <w:p w:rsidR="0023430E" w:rsidRDefault="0023430E" w:rsidP="0023430E">
            <w:pPr>
              <w:jc w:val="center"/>
              <w:rPr>
                <w:rFonts w:ascii="Arial Narrow" w:hAnsi="Arial Narrow"/>
              </w:rPr>
            </w:pPr>
            <w:r>
              <w:rPr>
                <w:rFonts w:ascii="Arial Narrow" w:hAnsi="Arial Narrow"/>
              </w:rPr>
              <w:t>2023</w:t>
            </w:r>
          </w:p>
        </w:tc>
        <w:tc>
          <w:tcPr>
            <w:tcW w:w="1733" w:type="dxa"/>
          </w:tcPr>
          <w:p w:rsidR="0023430E" w:rsidRDefault="0023430E" w:rsidP="0023430E">
            <w:pPr>
              <w:jc w:val="center"/>
              <w:rPr>
                <w:rFonts w:ascii="Arial Narrow" w:hAnsi="Arial Narrow"/>
              </w:rPr>
            </w:pPr>
          </w:p>
        </w:tc>
        <w:tc>
          <w:tcPr>
            <w:tcW w:w="1842"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r>
      <w:tr w:rsidR="0023430E" w:rsidTr="0023430E">
        <w:tc>
          <w:tcPr>
            <w:tcW w:w="1951" w:type="dxa"/>
          </w:tcPr>
          <w:p w:rsidR="0023430E" w:rsidRDefault="0023430E" w:rsidP="0023430E">
            <w:pPr>
              <w:jc w:val="center"/>
              <w:rPr>
                <w:rFonts w:ascii="Arial Narrow" w:hAnsi="Arial Narrow"/>
              </w:rPr>
            </w:pPr>
            <w:r>
              <w:rPr>
                <w:rFonts w:ascii="Arial Narrow" w:hAnsi="Arial Narrow"/>
              </w:rPr>
              <w:t>2024</w:t>
            </w:r>
          </w:p>
        </w:tc>
        <w:tc>
          <w:tcPr>
            <w:tcW w:w="1733" w:type="dxa"/>
          </w:tcPr>
          <w:p w:rsidR="0023430E" w:rsidRDefault="0023430E" w:rsidP="0023430E">
            <w:pPr>
              <w:jc w:val="center"/>
              <w:rPr>
                <w:rFonts w:ascii="Arial Narrow" w:hAnsi="Arial Narrow"/>
              </w:rPr>
            </w:pPr>
          </w:p>
        </w:tc>
        <w:tc>
          <w:tcPr>
            <w:tcW w:w="1842"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r>
      <w:tr w:rsidR="0023430E" w:rsidTr="0023430E">
        <w:tc>
          <w:tcPr>
            <w:tcW w:w="1951" w:type="dxa"/>
          </w:tcPr>
          <w:p w:rsidR="0023430E" w:rsidRPr="0023430E" w:rsidRDefault="0023430E" w:rsidP="0023430E">
            <w:pPr>
              <w:jc w:val="center"/>
              <w:rPr>
                <w:rFonts w:ascii="Arial Narrow" w:hAnsi="Arial Narrow"/>
                <w:b/>
                <w:bCs/>
              </w:rPr>
            </w:pPr>
            <w:r w:rsidRPr="0023430E">
              <w:rPr>
                <w:rFonts w:ascii="Arial Narrow" w:hAnsi="Arial Narrow"/>
                <w:b/>
                <w:bCs/>
              </w:rPr>
              <w:t>TOTAL</w:t>
            </w:r>
          </w:p>
        </w:tc>
        <w:tc>
          <w:tcPr>
            <w:tcW w:w="1733" w:type="dxa"/>
          </w:tcPr>
          <w:p w:rsidR="0023430E" w:rsidRDefault="0023430E" w:rsidP="0023430E">
            <w:pPr>
              <w:jc w:val="center"/>
              <w:rPr>
                <w:rFonts w:ascii="Arial Narrow" w:hAnsi="Arial Narrow"/>
              </w:rPr>
            </w:pPr>
          </w:p>
        </w:tc>
        <w:tc>
          <w:tcPr>
            <w:tcW w:w="1842"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c>
          <w:tcPr>
            <w:tcW w:w="1843" w:type="dxa"/>
          </w:tcPr>
          <w:p w:rsidR="0023430E" w:rsidRDefault="0023430E" w:rsidP="0023430E">
            <w:pPr>
              <w:jc w:val="center"/>
              <w:rPr>
                <w:rFonts w:ascii="Arial Narrow" w:hAnsi="Arial Narrow"/>
              </w:rPr>
            </w:pPr>
          </w:p>
        </w:tc>
      </w:tr>
    </w:tbl>
    <w:p w:rsidR="00C9790D" w:rsidRDefault="00C9790D" w:rsidP="00C9790D">
      <w:pPr>
        <w:rPr>
          <w:rFonts w:ascii="Arial Narrow" w:hAnsi="Arial Narrow"/>
        </w:rPr>
      </w:pPr>
    </w:p>
    <w:tbl>
      <w:tblPr>
        <w:tblStyle w:val="Grilledutableau"/>
        <w:tblW w:w="0" w:type="auto"/>
        <w:tblLook w:val="04A0" w:firstRow="1" w:lastRow="0" w:firstColumn="1" w:lastColumn="0" w:noHBand="0" w:noVBand="1"/>
      </w:tblPr>
      <w:tblGrid>
        <w:gridCol w:w="1951"/>
        <w:gridCol w:w="1733"/>
        <w:gridCol w:w="1842"/>
        <w:gridCol w:w="1843"/>
        <w:gridCol w:w="1843"/>
      </w:tblGrid>
      <w:tr w:rsidR="0023430E" w:rsidRPr="0023430E" w:rsidTr="00027832">
        <w:tc>
          <w:tcPr>
            <w:tcW w:w="1951" w:type="dxa"/>
            <w:shd w:val="clear" w:color="auto" w:fill="E5B8B7" w:themeFill="accent2" w:themeFillTint="66"/>
          </w:tcPr>
          <w:p w:rsidR="0023430E" w:rsidRPr="0023430E" w:rsidRDefault="0023430E" w:rsidP="00027832">
            <w:pPr>
              <w:jc w:val="center"/>
              <w:rPr>
                <w:rFonts w:ascii="Arial Narrow" w:hAnsi="Arial Narrow"/>
                <w:b/>
                <w:bCs/>
              </w:rPr>
            </w:pPr>
            <w:r w:rsidRPr="0023430E">
              <w:rPr>
                <w:rFonts w:ascii="Arial Narrow" w:hAnsi="Arial Narrow"/>
                <w:b/>
                <w:bCs/>
              </w:rPr>
              <w:t xml:space="preserve">Volume </w:t>
            </w:r>
          </w:p>
          <w:p w:rsidR="0023430E" w:rsidRPr="0023430E" w:rsidRDefault="0023430E" w:rsidP="00027832">
            <w:pPr>
              <w:jc w:val="center"/>
              <w:rPr>
                <w:rFonts w:ascii="Arial Narrow" w:hAnsi="Arial Narrow"/>
                <w:b/>
                <w:bCs/>
              </w:rPr>
            </w:pPr>
            <w:r w:rsidRPr="0023430E">
              <w:rPr>
                <w:rFonts w:ascii="Arial Narrow" w:hAnsi="Arial Narrow"/>
                <w:b/>
                <w:bCs/>
              </w:rPr>
              <w:t xml:space="preserve">et </w:t>
            </w:r>
          </w:p>
          <w:p w:rsidR="0023430E" w:rsidRPr="0023430E" w:rsidRDefault="0023430E" w:rsidP="00027832">
            <w:pPr>
              <w:jc w:val="center"/>
              <w:rPr>
                <w:rFonts w:ascii="Arial Narrow" w:hAnsi="Arial Narrow"/>
                <w:b/>
                <w:bCs/>
              </w:rPr>
            </w:pPr>
            <w:r w:rsidRPr="0023430E">
              <w:rPr>
                <w:rFonts w:ascii="Arial Narrow" w:hAnsi="Arial Narrow"/>
                <w:b/>
                <w:bCs/>
              </w:rPr>
              <w:t xml:space="preserve">Origine des </w:t>
            </w:r>
            <w:r>
              <w:rPr>
                <w:rFonts w:ascii="Arial Narrow" w:hAnsi="Arial Narrow"/>
                <w:b/>
                <w:bCs/>
              </w:rPr>
              <w:t>entrées</w:t>
            </w:r>
          </w:p>
        </w:tc>
        <w:tc>
          <w:tcPr>
            <w:tcW w:w="1733" w:type="dxa"/>
          </w:tcPr>
          <w:p w:rsidR="0023430E" w:rsidRPr="0023430E" w:rsidRDefault="0023430E" w:rsidP="0023430E">
            <w:pPr>
              <w:jc w:val="center"/>
              <w:rPr>
                <w:rFonts w:ascii="Arial Narrow" w:hAnsi="Arial Narrow"/>
                <w:b/>
                <w:bCs/>
              </w:rPr>
            </w:pPr>
            <w:r>
              <w:rPr>
                <w:rFonts w:ascii="Arial Narrow" w:hAnsi="Arial Narrow"/>
                <w:b/>
                <w:bCs/>
              </w:rPr>
              <w:t>Remplacement d’un agent absent</w:t>
            </w:r>
          </w:p>
        </w:tc>
        <w:tc>
          <w:tcPr>
            <w:tcW w:w="1842" w:type="dxa"/>
          </w:tcPr>
          <w:p w:rsidR="0023430E" w:rsidRDefault="0023430E" w:rsidP="0023430E">
            <w:pPr>
              <w:jc w:val="center"/>
              <w:rPr>
                <w:rFonts w:ascii="Arial Narrow" w:hAnsi="Arial Narrow"/>
                <w:b/>
                <w:bCs/>
              </w:rPr>
            </w:pPr>
          </w:p>
          <w:p w:rsidR="0023430E" w:rsidRPr="0023430E" w:rsidRDefault="0023430E" w:rsidP="0023430E">
            <w:pPr>
              <w:jc w:val="center"/>
              <w:rPr>
                <w:rFonts w:ascii="Arial Narrow" w:hAnsi="Arial Narrow"/>
                <w:b/>
                <w:bCs/>
              </w:rPr>
            </w:pPr>
            <w:r>
              <w:rPr>
                <w:rFonts w:ascii="Arial Narrow" w:hAnsi="Arial Narrow"/>
                <w:b/>
                <w:bCs/>
              </w:rPr>
              <w:t>Création de poste</w:t>
            </w:r>
          </w:p>
        </w:tc>
        <w:tc>
          <w:tcPr>
            <w:tcW w:w="1843" w:type="dxa"/>
          </w:tcPr>
          <w:p w:rsidR="0023430E" w:rsidRDefault="0023430E" w:rsidP="0023430E">
            <w:pPr>
              <w:jc w:val="center"/>
              <w:rPr>
                <w:rFonts w:ascii="Arial Narrow" w:hAnsi="Arial Narrow"/>
                <w:b/>
                <w:bCs/>
              </w:rPr>
            </w:pPr>
          </w:p>
          <w:p w:rsidR="0023430E" w:rsidRDefault="0023430E" w:rsidP="0023430E">
            <w:pPr>
              <w:jc w:val="center"/>
              <w:rPr>
                <w:rFonts w:ascii="Arial Narrow" w:hAnsi="Arial Narrow"/>
                <w:b/>
                <w:bCs/>
              </w:rPr>
            </w:pPr>
            <w:r>
              <w:rPr>
                <w:rFonts w:ascii="Arial Narrow" w:hAnsi="Arial Narrow"/>
                <w:b/>
                <w:bCs/>
              </w:rPr>
              <w:t>Renfort</w:t>
            </w:r>
          </w:p>
          <w:p w:rsidR="0023430E" w:rsidRPr="0023430E" w:rsidRDefault="0023430E" w:rsidP="0023430E">
            <w:pPr>
              <w:jc w:val="center"/>
              <w:rPr>
                <w:rFonts w:ascii="Arial Narrow" w:hAnsi="Arial Narrow"/>
                <w:b/>
                <w:bCs/>
              </w:rPr>
            </w:pPr>
            <w:r>
              <w:rPr>
                <w:rFonts w:ascii="Arial Narrow" w:hAnsi="Arial Narrow"/>
                <w:b/>
                <w:bCs/>
              </w:rPr>
              <w:t>(Hausse d’activité)</w:t>
            </w:r>
          </w:p>
        </w:tc>
        <w:tc>
          <w:tcPr>
            <w:tcW w:w="1843" w:type="dxa"/>
          </w:tcPr>
          <w:p w:rsidR="0023430E" w:rsidRDefault="0023430E" w:rsidP="00027832">
            <w:pPr>
              <w:jc w:val="center"/>
              <w:rPr>
                <w:rFonts w:ascii="Arial Narrow" w:hAnsi="Arial Narrow"/>
                <w:b/>
                <w:bCs/>
              </w:rPr>
            </w:pPr>
          </w:p>
          <w:p w:rsidR="0023430E" w:rsidRPr="0023430E" w:rsidRDefault="0023430E" w:rsidP="00027832">
            <w:pPr>
              <w:jc w:val="center"/>
              <w:rPr>
                <w:rFonts w:ascii="Arial Narrow" w:hAnsi="Arial Narrow"/>
                <w:b/>
                <w:bCs/>
              </w:rPr>
            </w:pPr>
            <w:r>
              <w:rPr>
                <w:rFonts w:ascii="Arial Narrow" w:hAnsi="Arial Narrow"/>
                <w:b/>
                <w:bCs/>
              </w:rPr>
              <w:t xml:space="preserve">Apprentis </w:t>
            </w:r>
          </w:p>
        </w:tc>
      </w:tr>
      <w:tr w:rsidR="0023430E" w:rsidTr="00027832">
        <w:tc>
          <w:tcPr>
            <w:tcW w:w="1951" w:type="dxa"/>
          </w:tcPr>
          <w:p w:rsidR="0023430E" w:rsidRDefault="0023430E" w:rsidP="00027832">
            <w:pPr>
              <w:jc w:val="center"/>
              <w:rPr>
                <w:rFonts w:ascii="Arial Narrow" w:hAnsi="Arial Narrow"/>
              </w:rPr>
            </w:pPr>
            <w:r>
              <w:rPr>
                <w:rFonts w:ascii="Arial Narrow" w:hAnsi="Arial Narrow"/>
              </w:rPr>
              <w:t>2019</w:t>
            </w:r>
          </w:p>
        </w:tc>
        <w:tc>
          <w:tcPr>
            <w:tcW w:w="1733" w:type="dxa"/>
          </w:tcPr>
          <w:p w:rsidR="0023430E" w:rsidRDefault="0023430E" w:rsidP="00027832">
            <w:pP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r w:rsidR="0023430E" w:rsidTr="00027832">
        <w:tc>
          <w:tcPr>
            <w:tcW w:w="1951" w:type="dxa"/>
          </w:tcPr>
          <w:p w:rsidR="0023430E" w:rsidRDefault="0023430E" w:rsidP="00027832">
            <w:pPr>
              <w:jc w:val="center"/>
              <w:rPr>
                <w:rFonts w:ascii="Arial Narrow" w:hAnsi="Arial Narrow"/>
              </w:rPr>
            </w:pPr>
            <w:r>
              <w:rPr>
                <w:rFonts w:ascii="Arial Narrow" w:hAnsi="Arial Narrow"/>
              </w:rPr>
              <w:t>2020</w:t>
            </w:r>
          </w:p>
        </w:tc>
        <w:tc>
          <w:tcPr>
            <w:tcW w:w="1733" w:type="dxa"/>
          </w:tcPr>
          <w:p w:rsidR="0023430E" w:rsidRDefault="0023430E" w:rsidP="00027832">
            <w:pPr>
              <w:jc w:val="cente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r w:rsidR="0023430E" w:rsidTr="00027832">
        <w:tc>
          <w:tcPr>
            <w:tcW w:w="1951" w:type="dxa"/>
          </w:tcPr>
          <w:p w:rsidR="0023430E" w:rsidRDefault="0023430E" w:rsidP="00027832">
            <w:pPr>
              <w:jc w:val="center"/>
              <w:rPr>
                <w:rFonts w:ascii="Arial Narrow" w:hAnsi="Arial Narrow"/>
              </w:rPr>
            </w:pPr>
            <w:r>
              <w:rPr>
                <w:rFonts w:ascii="Arial Narrow" w:hAnsi="Arial Narrow"/>
              </w:rPr>
              <w:t>2021</w:t>
            </w:r>
          </w:p>
        </w:tc>
        <w:tc>
          <w:tcPr>
            <w:tcW w:w="1733" w:type="dxa"/>
          </w:tcPr>
          <w:p w:rsidR="0023430E" w:rsidRDefault="0023430E" w:rsidP="00027832">
            <w:pPr>
              <w:jc w:val="cente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r w:rsidR="0023430E" w:rsidTr="00027832">
        <w:tc>
          <w:tcPr>
            <w:tcW w:w="1951" w:type="dxa"/>
          </w:tcPr>
          <w:p w:rsidR="0023430E" w:rsidRDefault="0023430E" w:rsidP="00027832">
            <w:pPr>
              <w:jc w:val="center"/>
              <w:rPr>
                <w:rFonts w:ascii="Arial Narrow" w:hAnsi="Arial Narrow"/>
              </w:rPr>
            </w:pPr>
            <w:r>
              <w:rPr>
                <w:rFonts w:ascii="Arial Narrow" w:hAnsi="Arial Narrow"/>
              </w:rPr>
              <w:t>2022</w:t>
            </w:r>
          </w:p>
        </w:tc>
        <w:tc>
          <w:tcPr>
            <w:tcW w:w="1733" w:type="dxa"/>
          </w:tcPr>
          <w:p w:rsidR="0023430E" w:rsidRDefault="0023430E" w:rsidP="00027832">
            <w:pPr>
              <w:jc w:val="cente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r w:rsidR="0023430E" w:rsidTr="00027832">
        <w:tc>
          <w:tcPr>
            <w:tcW w:w="1951" w:type="dxa"/>
          </w:tcPr>
          <w:p w:rsidR="0023430E" w:rsidRDefault="0023430E" w:rsidP="00027832">
            <w:pPr>
              <w:jc w:val="center"/>
              <w:rPr>
                <w:rFonts w:ascii="Arial Narrow" w:hAnsi="Arial Narrow"/>
              </w:rPr>
            </w:pPr>
            <w:r>
              <w:rPr>
                <w:rFonts w:ascii="Arial Narrow" w:hAnsi="Arial Narrow"/>
              </w:rPr>
              <w:t>2023</w:t>
            </w:r>
          </w:p>
        </w:tc>
        <w:tc>
          <w:tcPr>
            <w:tcW w:w="1733" w:type="dxa"/>
          </w:tcPr>
          <w:p w:rsidR="0023430E" w:rsidRDefault="0023430E" w:rsidP="00027832">
            <w:pPr>
              <w:jc w:val="cente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r w:rsidR="0023430E" w:rsidTr="00027832">
        <w:tc>
          <w:tcPr>
            <w:tcW w:w="1951" w:type="dxa"/>
          </w:tcPr>
          <w:p w:rsidR="0023430E" w:rsidRDefault="0023430E" w:rsidP="00027832">
            <w:pPr>
              <w:jc w:val="center"/>
              <w:rPr>
                <w:rFonts w:ascii="Arial Narrow" w:hAnsi="Arial Narrow"/>
              </w:rPr>
            </w:pPr>
            <w:r>
              <w:rPr>
                <w:rFonts w:ascii="Arial Narrow" w:hAnsi="Arial Narrow"/>
              </w:rPr>
              <w:t>2024</w:t>
            </w:r>
          </w:p>
        </w:tc>
        <w:tc>
          <w:tcPr>
            <w:tcW w:w="1733" w:type="dxa"/>
          </w:tcPr>
          <w:p w:rsidR="0023430E" w:rsidRDefault="0023430E" w:rsidP="00027832">
            <w:pPr>
              <w:jc w:val="cente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r w:rsidR="0023430E" w:rsidTr="00027832">
        <w:tc>
          <w:tcPr>
            <w:tcW w:w="1951" w:type="dxa"/>
          </w:tcPr>
          <w:p w:rsidR="0023430E" w:rsidRPr="0023430E" w:rsidRDefault="0023430E" w:rsidP="00027832">
            <w:pPr>
              <w:jc w:val="center"/>
              <w:rPr>
                <w:rFonts w:ascii="Arial Narrow" w:hAnsi="Arial Narrow"/>
                <w:b/>
                <w:bCs/>
              </w:rPr>
            </w:pPr>
            <w:r w:rsidRPr="0023430E">
              <w:rPr>
                <w:rFonts w:ascii="Arial Narrow" w:hAnsi="Arial Narrow"/>
                <w:b/>
                <w:bCs/>
              </w:rPr>
              <w:t>TOTAL</w:t>
            </w:r>
          </w:p>
        </w:tc>
        <w:tc>
          <w:tcPr>
            <w:tcW w:w="1733" w:type="dxa"/>
          </w:tcPr>
          <w:p w:rsidR="0023430E" w:rsidRDefault="0023430E" w:rsidP="00027832">
            <w:pPr>
              <w:jc w:val="center"/>
              <w:rPr>
                <w:rFonts w:ascii="Arial Narrow" w:hAnsi="Arial Narrow"/>
              </w:rPr>
            </w:pPr>
          </w:p>
        </w:tc>
        <w:tc>
          <w:tcPr>
            <w:tcW w:w="1842"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c>
          <w:tcPr>
            <w:tcW w:w="1843" w:type="dxa"/>
          </w:tcPr>
          <w:p w:rsidR="0023430E" w:rsidRDefault="0023430E" w:rsidP="00027832">
            <w:pPr>
              <w:jc w:val="center"/>
              <w:rPr>
                <w:rFonts w:ascii="Arial Narrow" w:hAnsi="Arial Narrow"/>
              </w:rPr>
            </w:pPr>
          </w:p>
        </w:tc>
      </w:tr>
    </w:tbl>
    <w:p w:rsidR="0023430E" w:rsidRDefault="0023430E" w:rsidP="00C9790D">
      <w:pPr>
        <w:rPr>
          <w:rFonts w:ascii="Arial Narrow" w:hAnsi="Arial Narrow"/>
        </w:rPr>
      </w:pPr>
    </w:p>
    <w:tbl>
      <w:tblPr>
        <w:tblStyle w:val="Grilledutableau"/>
        <w:tblW w:w="0" w:type="auto"/>
        <w:tblInd w:w="959" w:type="dxa"/>
        <w:tblLook w:val="04A0" w:firstRow="1" w:lastRow="0" w:firstColumn="1" w:lastColumn="0" w:noHBand="0" w:noVBand="1"/>
      </w:tblPr>
      <w:tblGrid>
        <w:gridCol w:w="2626"/>
        <w:gridCol w:w="677"/>
        <w:gridCol w:w="618"/>
        <w:gridCol w:w="618"/>
        <w:gridCol w:w="618"/>
        <w:gridCol w:w="647"/>
        <w:gridCol w:w="618"/>
      </w:tblGrid>
      <w:tr w:rsidR="0023430E" w:rsidTr="00093090">
        <w:tc>
          <w:tcPr>
            <w:tcW w:w="2626" w:type="dxa"/>
            <w:shd w:val="clear" w:color="auto" w:fill="E5B8B7" w:themeFill="accent2" w:themeFillTint="66"/>
          </w:tcPr>
          <w:p w:rsidR="0023430E" w:rsidRDefault="0023430E" w:rsidP="00C9790D">
            <w:pPr>
              <w:rPr>
                <w:rFonts w:ascii="Arial Narrow" w:hAnsi="Arial Narrow"/>
              </w:rPr>
            </w:pPr>
          </w:p>
        </w:tc>
        <w:tc>
          <w:tcPr>
            <w:tcW w:w="677" w:type="dxa"/>
          </w:tcPr>
          <w:p w:rsidR="0023430E" w:rsidRPr="0023430E" w:rsidRDefault="0023430E" w:rsidP="0023430E">
            <w:pPr>
              <w:jc w:val="center"/>
              <w:rPr>
                <w:rFonts w:ascii="Arial Narrow" w:hAnsi="Arial Narrow"/>
                <w:b/>
                <w:bCs/>
              </w:rPr>
            </w:pPr>
            <w:r w:rsidRPr="0023430E">
              <w:rPr>
                <w:rFonts w:ascii="Arial Narrow" w:hAnsi="Arial Narrow"/>
                <w:b/>
                <w:bCs/>
              </w:rPr>
              <w:t>2019</w:t>
            </w:r>
          </w:p>
        </w:tc>
        <w:tc>
          <w:tcPr>
            <w:tcW w:w="618" w:type="dxa"/>
          </w:tcPr>
          <w:p w:rsidR="0023430E" w:rsidRPr="0023430E" w:rsidRDefault="0023430E" w:rsidP="0023430E">
            <w:pPr>
              <w:jc w:val="center"/>
              <w:rPr>
                <w:rFonts w:ascii="Arial Narrow" w:hAnsi="Arial Narrow"/>
                <w:b/>
                <w:bCs/>
              </w:rPr>
            </w:pPr>
            <w:r w:rsidRPr="0023430E">
              <w:rPr>
                <w:rFonts w:ascii="Arial Narrow" w:hAnsi="Arial Narrow"/>
                <w:b/>
                <w:bCs/>
              </w:rPr>
              <w:t>2020</w:t>
            </w:r>
          </w:p>
        </w:tc>
        <w:tc>
          <w:tcPr>
            <w:tcW w:w="618" w:type="dxa"/>
          </w:tcPr>
          <w:p w:rsidR="0023430E" w:rsidRPr="0023430E" w:rsidRDefault="0023430E" w:rsidP="0023430E">
            <w:pPr>
              <w:jc w:val="center"/>
              <w:rPr>
                <w:rFonts w:ascii="Arial Narrow" w:hAnsi="Arial Narrow"/>
                <w:b/>
                <w:bCs/>
              </w:rPr>
            </w:pPr>
            <w:r w:rsidRPr="0023430E">
              <w:rPr>
                <w:rFonts w:ascii="Arial Narrow" w:hAnsi="Arial Narrow"/>
                <w:b/>
                <w:bCs/>
              </w:rPr>
              <w:t>2021</w:t>
            </w:r>
          </w:p>
        </w:tc>
        <w:tc>
          <w:tcPr>
            <w:tcW w:w="618" w:type="dxa"/>
          </w:tcPr>
          <w:p w:rsidR="0023430E" w:rsidRPr="0023430E" w:rsidRDefault="0023430E" w:rsidP="0023430E">
            <w:pPr>
              <w:jc w:val="center"/>
              <w:rPr>
                <w:rFonts w:ascii="Arial Narrow" w:hAnsi="Arial Narrow"/>
                <w:b/>
                <w:bCs/>
              </w:rPr>
            </w:pPr>
            <w:r w:rsidRPr="0023430E">
              <w:rPr>
                <w:rFonts w:ascii="Arial Narrow" w:hAnsi="Arial Narrow"/>
                <w:b/>
                <w:bCs/>
              </w:rPr>
              <w:t>2022</w:t>
            </w:r>
          </w:p>
        </w:tc>
        <w:tc>
          <w:tcPr>
            <w:tcW w:w="647" w:type="dxa"/>
          </w:tcPr>
          <w:p w:rsidR="0023430E" w:rsidRPr="0023430E" w:rsidRDefault="0023430E" w:rsidP="0023430E">
            <w:pPr>
              <w:jc w:val="center"/>
              <w:rPr>
                <w:rFonts w:ascii="Arial Narrow" w:hAnsi="Arial Narrow"/>
                <w:b/>
                <w:bCs/>
              </w:rPr>
            </w:pPr>
            <w:r w:rsidRPr="0023430E">
              <w:rPr>
                <w:rFonts w:ascii="Arial Narrow" w:hAnsi="Arial Narrow"/>
                <w:b/>
                <w:bCs/>
              </w:rPr>
              <w:t>2023</w:t>
            </w:r>
          </w:p>
        </w:tc>
        <w:tc>
          <w:tcPr>
            <w:tcW w:w="618" w:type="dxa"/>
          </w:tcPr>
          <w:p w:rsidR="0023430E" w:rsidRPr="0023430E" w:rsidRDefault="0023430E" w:rsidP="0023430E">
            <w:pPr>
              <w:jc w:val="center"/>
              <w:rPr>
                <w:rFonts w:ascii="Arial Narrow" w:hAnsi="Arial Narrow"/>
                <w:b/>
                <w:bCs/>
              </w:rPr>
            </w:pPr>
            <w:r w:rsidRPr="0023430E">
              <w:rPr>
                <w:rFonts w:ascii="Arial Narrow" w:hAnsi="Arial Narrow"/>
                <w:b/>
                <w:bCs/>
              </w:rPr>
              <w:t>2024</w:t>
            </w:r>
          </w:p>
        </w:tc>
      </w:tr>
      <w:tr w:rsidR="0023430E" w:rsidTr="00093090">
        <w:tc>
          <w:tcPr>
            <w:tcW w:w="2626" w:type="dxa"/>
          </w:tcPr>
          <w:p w:rsidR="0023430E" w:rsidRPr="0023430E" w:rsidRDefault="0023430E" w:rsidP="0023430E">
            <w:pPr>
              <w:jc w:val="center"/>
              <w:rPr>
                <w:rFonts w:ascii="Arial Narrow" w:hAnsi="Arial Narrow"/>
                <w:b/>
                <w:bCs/>
              </w:rPr>
            </w:pPr>
            <w:r w:rsidRPr="0023430E">
              <w:rPr>
                <w:rFonts w:ascii="Arial Narrow" w:hAnsi="Arial Narrow"/>
                <w:b/>
                <w:bCs/>
              </w:rPr>
              <w:t>Projection des départs en retraite des agents</w:t>
            </w:r>
          </w:p>
        </w:tc>
        <w:tc>
          <w:tcPr>
            <w:tcW w:w="677"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c>
          <w:tcPr>
            <w:tcW w:w="647"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r>
      <w:tr w:rsidR="0023430E" w:rsidTr="00093090">
        <w:tc>
          <w:tcPr>
            <w:tcW w:w="2626" w:type="dxa"/>
          </w:tcPr>
          <w:p w:rsidR="00093090" w:rsidRDefault="0023430E" w:rsidP="0023430E">
            <w:pPr>
              <w:jc w:val="center"/>
              <w:rPr>
                <w:rFonts w:ascii="Arial Narrow" w:hAnsi="Arial Narrow"/>
                <w:b/>
                <w:bCs/>
              </w:rPr>
            </w:pPr>
            <w:r w:rsidRPr="0023430E">
              <w:rPr>
                <w:rFonts w:ascii="Arial Narrow" w:hAnsi="Arial Narrow"/>
                <w:b/>
                <w:bCs/>
              </w:rPr>
              <w:t xml:space="preserve">Projection </w:t>
            </w:r>
          </w:p>
          <w:p w:rsidR="0023430E" w:rsidRPr="0023430E" w:rsidRDefault="0023430E" w:rsidP="0023430E">
            <w:pPr>
              <w:jc w:val="center"/>
              <w:rPr>
                <w:rFonts w:ascii="Arial Narrow" w:hAnsi="Arial Narrow"/>
                <w:b/>
                <w:bCs/>
              </w:rPr>
            </w:pPr>
            <w:r w:rsidRPr="0023430E">
              <w:rPr>
                <w:rFonts w:ascii="Arial Narrow" w:hAnsi="Arial Narrow"/>
                <w:b/>
                <w:bCs/>
              </w:rPr>
              <w:t>autres départs annoncés</w:t>
            </w:r>
          </w:p>
        </w:tc>
        <w:tc>
          <w:tcPr>
            <w:tcW w:w="677"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c>
          <w:tcPr>
            <w:tcW w:w="647" w:type="dxa"/>
          </w:tcPr>
          <w:p w:rsidR="0023430E" w:rsidRDefault="0023430E" w:rsidP="00C9790D">
            <w:pPr>
              <w:rPr>
                <w:rFonts w:ascii="Arial Narrow" w:hAnsi="Arial Narrow"/>
              </w:rPr>
            </w:pPr>
          </w:p>
        </w:tc>
        <w:tc>
          <w:tcPr>
            <w:tcW w:w="618" w:type="dxa"/>
          </w:tcPr>
          <w:p w:rsidR="0023430E" w:rsidRDefault="0023430E" w:rsidP="00C9790D">
            <w:pPr>
              <w:rPr>
                <w:rFonts w:ascii="Arial Narrow" w:hAnsi="Arial Narrow"/>
              </w:rPr>
            </w:pPr>
          </w:p>
        </w:tc>
      </w:tr>
    </w:tbl>
    <w:p w:rsidR="0023430E" w:rsidRDefault="0023430E" w:rsidP="00C9790D">
      <w:pPr>
        <w:rPr>
          <w:rFonts w:ascii="Arial Narrow" w:hAnsi="Arial Narrow"/>
        </w:rPr>
      </w:pPr>
    </w:p>
    <w:p w:rsidR="00583372" w:rsidRDefault="00583372" w:rsidP="00C9790D">
      <w:pPr>
        <w:rPr>
          <w:rFonts w:ascii="Arial Narrow" w:hAnsi="Arial Narrow"/>
          <w:b/>
          <w:bCs/>
          <w:u w:val="single"/>
        </w:rPr>
      </w:pPr>
    </w:p>
    <w:p w:rsidR="00093090" w:rsidRPr="00093090" w:rsidRDefault="00093090" w:rsidP="00C9790D">
      <w:pPr>
        <w:rPr>
          <w:rFonts w:ascii="Arial Narrow" w:hAnsi="Arial Narrow"/>
          <w:b/>
          <w:bCs/>
          <w:u w:val="single"/>
        </w:rPr>
      </w:pPr>
      <w:r w:rsidRPr="00093090">
        <w:rPr>
          <w:rFonts w:ascii="Arial Narrow" w:hAnsi="Arial Narrow"/>
          <w:b/>
          <w:bCs/>
          <w:u w:val="single"/>
        </w:rPr>
        <w:lastRenderedPageBreak/>
        <w:t>Précisions complémentaires</w:t>
      </w:r>
    </w:p>
    <w:tbl>
      <w:tblPr>
        <w:tblStyle w:val="Grilledutableau"/>
        <w:tblW w:w="0" w:type="auto"/>
        <w:tblLook w:val="04A0" w:firstRow="1" w:lastRow="0" w:firstColumn="1" w:lastColumn="0" w:noHBand="0" w:noVBand="1"/>
      </w:tblPr>
      <w:tblGrid>
        <w:gridCol w:w="3070"/>
        <w:gridCol w:w="3071"/>
        <w:gridCol w:w="3071"/>
      </w:tblGrid>
      <w:tr w:rsidR="00093090" w:rsidTr="00093090">
        <w:tc>
          <w:tcPr>
            <w:tcW w:w="3070" w:type="dxa"/>
            <w:shd w:val="clear" w:color="auto" w:fill="E5B8B7" w:themeFill="accent2" w:themeFillTint="66"/>
          </w:tcPr>
          <w:p w:rsidR="00093090" w:rsidRPr="00093090" w:rsidRDefault="00093090" w:rsidP="00093090">
            <w:pPr>
              <w:jc w:val="center"/>
              <w:rPr>
                <w:rFonts w:ascii="Arial Narrow" w:hAnsi="Arial Narrow"/>
                <w:b/>
                <w:bCs/>
              </w:rPr>
            </w:pPr>
          </w:p>
        </w:tc>
        <w:tc>
          <w:tcPr>
            <w:tcW w:w="3071" w:type="dxa"/>
          </w:tcPr>
          <w:p w:rsidR="00093090" w:rsidRDefault="00093090" w:rsidP="00093090">
            <w:pPr>
              <w:jc w:val="center"/>
              <w:rPr>
                <w:rFonts w:ascii="Arial Narrow" w:hAnsi="Arial Narrow"/>
                <w:b/>
                <w:bCs/>
              </w:rPr>
            </w:pPr>
            <w:r w:rsidRPr="00093090">
              <w:rPr>
                <w:rFonts w:ascii="Arial Narrow" w:hAnsi="Arial Narrow"/>
                <w:b/>
                <w:bCs/>
              </w:rPr>
              <w:t>ARRIVEES</w:t>
            </w:r>
          </w:p>
          <w:p w:rsidR="00093090" w:rsidRPr="00093090" w:rsidRDefault="00093090" w:rsidP="00093090">
            <w:pPr>
              <w:jc w:val="center"/>
              <w:rPr>
                <w:rFonts w:ascii="Arial Narrow" w:hAnsi="Arial Narrow"/>
              </w:rPr>
            </w:pPr>
            <w:r w:rsidRPr="00093090">
              <w:rPr>
                <w:rFonts w:ascii="Arial Narrow" w:hAnsi="Arial Narrow"/>
              </w:rPr>
              <w:t>(Noms des agents)</w:t>
            </w:r>
          </w:p>
        </w:tc>
        <w:tc>
          <w:tcPr>
            <w:tcW w:w="3071" w:type="dxa"/>
          </w:tcPr>
          <w:p w:rsidR="00093090" w:rsidRDefault="00093090" w:rsidP="00093090">
            <w:pPr>
              <w:jc w:val="center"/>
              <w:rPr>
                <w:rFonts w:ascii="Arial Narrow" w:hAnsi="Arial Narrow"/>
                <w:b/>
                <w:bCs/>
              </w:rPr>
            </w:pPr>
            <w:r w:rsidRPr="00093090">
              <w:rPr>
                <w:rFonts w:ascii="Arial Narrow" w:hAnsi="Arial Narrow"/>
                <w:b/>
                <w:bCs/>
              </w:rPr>
              <w:t>DEPARTS</w:t>
            </w:r>
          </w:p>
          <w:p w:rsidR="00093090" w:rsidRPr="00093090" w:rsidRDefault="00093090" w:rsidP="00093090">
            <w:pPr>
              <w:jc w:val="center"/>
              <w:rPr>
                <w:rFonts w:ascii="Arial Narrow" w:hAnsi="Arial Narrow"/>
              </w:rPr>
            </w:pPr>
            <w:r w:rsidRPr="00093090">
              <w:rPr>
                <w:rFonts w:ascii="Arial Narrow" w:hAnsi="Arial Narrow"/>
              </w:rPr>
              <w:t>(Noms des agents)</w:t>
            </w:r>
          </w:p>
        </w:tc>
      </w:tr>
      <w:tr w:rsidR="00093090" w:rsidTr="00093090">
        <w:tc>
          <w:tcPr>
            <w:tcW w:w="3070" w:type="dxa"/>
          </w:tcPr>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r w:rsidRPr="00093090">
              <w:rPr>
                <w:rFonts w:ascii="Arial Narrow" w:hAnsi="Arial Narrow"/>
                <w:b/>
                <w:bCs/>
              </w:rPr>
              <w:t>2019</w:t>
            </w:r>
          </w:p>
        </w:tc>
        <w:tc>
          <w:tcPr>
            <w:tcW w:w="3071" w:type="dxa"/>
          </w:tcPr>
          <w:p w:rsidR="00093090" w:rsidRDefault="00093090" w:rsidP="00093090">
            <w:pPr>
              <w:jc w:val="center"/>
              <w:rPr>
                <w:rFonts w:ascii="Arial Narrow" w:hAnsi="Arial Narrow"/>
                <w:b/>
                <w:bCs/>
              </w:rPr>
            </w:pPr>
          </w:p>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p>
        </w:tc>
        <w:tc>
          <w:tcPr>
            <w:tcW w:w="3071" w:type="dxa"/>
          </w:tcPr>
          <w:p w:rsidR="00093090" w:rsidRPr="00093090" w:rsidRDefault="00093090" w:rsidP="00093090">
            <w:pPr>
              <w:jc w:val="center"/>
              <w:rPr>
                <w:rFonts w:ascii="Arial Narrow" w:hAnsi="Arial Narrow"/>
                <w:b/>
                <w:bCs/>
              </w:rPr>
            </w:pPr>
          </w:p>
        </w:tc>
      </w:tr>
      <w:tr w:rsidR="00093090" w:rsidTr="00093090">
        <w:tc>
          <w:tcPr>
            <w:tcW w:w="3070" w:type="dxa"/>
          </w:tcPr>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r w:rsidRPr="00093090">
              <w:rPr>
                <w:rFonts w:ascii="Arial Narrow" w:hAnsi="Arial Narrow"/>
                <w:b/>
                <w:bCs/>
              </w:rPr>
              <w:t>2020</w:t>
            </w:r>
          </w:p>
        </w:tc>
        <w:tc>
          <w:tcPr>
            <w:tcW w:w="3071" w:type="dxa"/>
          </w:tcPr>
          <w:p w:rsidR="00093090" w:rsidRDefault="00093090" w:rsidP="00093090">
            <w:pPr>
              <w:jc w:val="center"/>
              <w:rPr>
                <w:rFonts w:ascii="Arial Narrow" w:hAnsi="Arial Narrow"/>
                <w:b/>
                <w:bCs/>
              </w:rPr>
            </w:pPr>
          </w:p>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p>
        </w:tc>
        <w:tc>
          <w:tcPr>
            <w:tcW w:w="3071" w:type="dxa"/>
          </w:tcPr>
          <w:p w:rsidR="00093090" w:rsidRPr="00093090" w:rsidRDefault="00093090" w:rsidP="00093090">
            <w:pPr>
              <w:jc w:val="center"/>
              <w:rPr>
                <w:rFonts w:ascii="Arial Narrow" w:hAnsi="Arial Narrow"/>
                <w:b/>
                <w:bCs/>
              </w:rPr>
            </w:pPr>
          </w:p>
        </w:tc>
      </w:tr>
      <w:tr w:rsidR="00093090" w:rsidTr="00093090">
        <w:tc>
          <w:tcPr>
            <w:tcW w:w="3070" w:type="dxa"/>
          </w:tcPr>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r w:rsidRPr="00093090">
              <w:rPr>
                <w:rFonts w:ascii="Arial Narrow" w:hAnsi="Arial Narrow"/>
                <w:b/>
                <w:bCs/>
              </w:rPr>
              <w:t>2021</w:t>
            </w:r>
          </w:p>
        </w:tc>
        <w:tc>
          <w:tcPr>
            <w:tcW w:w="3071" w:type="dxa"/>
          </w:tcPr>
          <w:p w:rsidR="00093090" w:rsidRDefault="00093090" w:rsidP="00093090">
            <w:pPr>
              <w:jc w:val="center"/>
              <w:rPr>
                <w:rFonts w:ascii="Arial Narrow" w:hAnsi="Arial Narrow"/>
                <w:b/>
                <w:bCs/>
              </w:rPr>
            </w:pPr>
          </w:p>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p>
        </w:tc>
        <w:tc>
          <w:tcPr>
            <w:tcW w:w="3071" w:type="dxa"/>
          </w:tcPr>
          <w:p w:rsidR="00093090" w:rsidRPr="00093090" w:rsidRDefault="00093090" w:rsidP="00093090">
            <w:pPr>
              <w:jc w:val="center"/>
              <w:rPr>
                <w:rFonts w:ascii="Arial Narrow" w:hAnsi="Arial Narrow"/>
                <w:b/>
                <w:bCs/>
              </w:rPr>
            </w:pPr>
          </w:p>
        </w:tc>
      </w:tr>
      <w:tr w:rsidR="00093090" w:rsidTr="00093090">
        <w:tc>
          <w:tcPr>
            <w:tcW w:w="3070" w:type="dxa"/>
          </w:tcPr>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r w:rsidRPr="00093090">
              <w:rPr>
                <w:rFonts w:ascii="Arial Narrow" w:hAnsi="Arial Narrow"/>
                <w:b/>
                <w:bCs/>
              </w:rPr>
              <w:t>2022</w:t>
            </w:r>
          </w:p>
        </w:tc>
        <w:tc>
          <w:tcPr>
            <w:tcW w:w="3071" w:type="dxa"/>
          </w:tcPr>
          <w:p w:rsidR="00093090" w:rsidRDefault="00093090" w:rsidP="00093090">
            <w:pPr>
              <w:jc w:val="center"/>
              <w:rPr>
                <w:rFonts w:ascii="Arial Narrow" w:hAnsi="Arial Narrow"/>
                <w:b/>
                <w:bCs/>
              </w:rPr>
            </w:pPr>
          </w:p>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p>
        </w:tc>
        <w:tc>
          <w:tcPr>
            <w:tcW w:w="3071" w:type="dxa"/>
          </w:tcPr>
          <w:p w:rsidR="00093090" w:rsidRPr="00093090" w:rsidRDefault="00093090" w:rsidP="00093090">
            <w:pPr>
              <w:jc w:val="center"/>
              <w:rPr>
                <w:rFonts w:ascii="Arial Narrow" w:hAnsi="Arial Narrow"/>
                <w:b/>
                <w:bCs/>
              </w:rPr>
            </w:pPr>
          </w:p>
        </w:tc>
      </w:tr>
      <w:tr w:rsidR="00093090" w:rsidTr="00093090">
        <w:tc>
          <w:tcPr>
            <w:tcW w:w="3070" w:type="dxa"/>
          </w:tcPr>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r w:rsidRPr="00093090">
              <w:rPr>
                <w:rFonts w:ascii="Arial Narrow" w:hAnsi="Arial Narrow"/>
                <w:b/>
                <w:bCs/>
              </w:rPr>
              <w:t>2023</w:t>
            </w:r>
          </w:p>
        </w:tc>
        <w:tc>
          <w:tcPr>
            <w:tcW w:w="3071" w:type="dxa"/>
          </w:tcPr>
          <w:p w:rsidR="00093090" w:rsidRDefault="00093090" w:rsidP="00093090">
            <w:pPr>
              <w:jc w:val="center"/>
              <w:rPr>
                <w:rFonts w:ascii="Arial Narrow" w:hAnsi="Arial Narrow"/>
                <w:b/>
                <w:bCs/>
              </w:rPr>
            </w:pPr>
          </w:p>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p>
        </w:tc>
        <w:tc>
          <w:tcPr>
            <w:tcW w:w="3071" w:type="dxa"/>
          </w:tcPr>
          <w:p w:rsidR="00093090" w:rsidRPr="00093090" w:rsidRDefault="00093090" w:rsidP="00093090">
            <w:pPr>
              <w:jc w:val="center"/>
              <w:rPr>
                <w:rFonts w:ascii="Arial Narrow" w:hAnsi="Arial Narrow"/>
                <w:b/>
                <w:bCs/>
              </w:rPr>
            </w:pPr>
          </w:p>
        </w:tc>
      </w:tr>
      <w:tr w:rsidR="00093090" w:rsidTr="00093090">
        <w:tc>
          <w:tcPr>
            <w:tcW w:w="3070" w:type="dxa"/>
          </w:tcPr>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r w:rsidRPr="00093090">
              <w:rPr>
                <w:rFonts w:ascii="Arial Narrow" w:hAnsi="Arial Narrow"/>
                <w:b/>
                <w:bCs/>
              </w:rPr>
              <w:t>2024</w:t>
            </w:r>
          </w:p>
        </w:tc>
        <w:tc>
          <w:tcPr>
            <w:tcW w:w="3071" w:type="dxa"/>
          </w:tcPr>
          <w:p w:rsidR="00093090" w:rsidRDefault="00093090" w:rsidP="00093090">
            <w:pPr>
              <w:jc w:val="center"/>
              <w:rPr>
                <w:rFonts w:ascii="Arial Narrow" w:hAnsi="Arial Narrow"/>
                <w:b/>
                <w:bCs/>
              </w:rPr>
            </w:pPr>
          </w:p>
          <w:p w:rsidR="00093090" w:rsidRDefault="00093090" w:rsidP="00093090">
            <w:pPr>
              <w:jc w:val="center"/>
              <w:rPr>
                <w:rFonts w:ascii="Arial Narrow" w:hAnsi="Arial Narrow"/>
                <w:b/>
                <w:bCs/>
              </w:rPr>
            </w:pPr>
          </w:p>
          <w:p w:rsidR="00093090" w:rsidRPr="00093090" w:rsidRDefault="00093090" w:rsidP="00093090">
            <w:pPr>
              <w:jc w:val="center"/>
              <w:rPr>
                <w:rFonts w:ascii="Arial Narrow" w:hAnsi="Arial Narrow"/>
                <w:b/>
                <w:bCs/>
              </w:rPr>
            </w:pPr>
          </w:p>
        </w:tc>
        <w:tc>
          <w:tcPr>
            <w:tcW w:w="3071" w:type="dxa"/>
          </w:tcPr>
          <w:p w:rsidR="00093090" w:rsidRPr="00093090" w:rsidRDefault="00093090" w:rsidP="00093090">
            <w:pPr>
              <w:jc w:val="center"/>
              <w:rPr>
                <w:rFonts w:ascii="Arial Narrow" w:hAnsi="Arial Narrow"/>
                <w:b/>
                <w:bCs/>
              </w:rPr>
            </w:pPr>
          </w:p>
        </w:tc>
      </w:tr>
    </w:tbl>
    <w:p w:rsidR="00583372" w:rsidRDefault="00583372" w:rsidP="00342494">
      <w:pPr>
        <w:rPr>
          <w:rFonts w:ascii="Arial Narrow" w:hAnsi="Arial Narrow"/>
          <w:b/>
          <w:bCs/>
          <w:color w:val="31849B" w:themeColor="accent5" w:themeShade="BF"/>
          <w:u w:val="single"/>
        </w:rPr>
      </w:pPr>
    </w:p>
    <w:p w:rsidR="00342494" w:rsidRDefault="00342494" w:rsidP="00342494">
      <w:pPr>
        <w:rPr>
          <w:rFonts w:ascii="Arial Narrow" w:hAnsi="Arial Narrow"/>
          <w:b/>
          <w:bCs/>
          <w:color w:val="31849B" w:themeColor="accent5" w:themeShade="BF"/>
          <w:u w:val="single"/>
        </w:rPr>
      </w:pPr>
      <w:r w:rsidRPr="00086C28">
        <w:rPr>
          <w:rFonts w:ascii="Arial Narrow" w:hAnsi="Arial Narrow"/>
          <w:b/>
          <w:bCs/>
          <w:color w:val="31849B" w:themeColor="accent5" w:themeShade="BF"/>
          <w:u w:val="single"/>
        </w:rPr>
        <w:t>ARTICLE 2. La stratégie pluriannuelle de pilotage des ressources humaines</w:t>
      </w:r>
    </w:p>
    <w:p w:rsidR="00342494" w:rsidRDefault="00342494" w:rsidP="00342494">
      <w:pPr>
        <w:rPr>
          <w:rFonts w:ascii="Arial Narrow" w:hAnsi="Arial Narrow"/>
        </w:rPr>
      </w:pPr>
      <w:r>
        <w:rPr>
          <w:rFonts w:ascii="Arial Narrow" w:hAnsi="Arial Narrow"/>
        </w:rPr>
        <w:t xml:space="preserve">La stratégie RH donne une vision à long terme des orientations en matière de ressources humaines, en lien avec les objectifs de l’organisation. Elle s’appuie sur un état des lieux des problématiques et des atouts existants pour mieux se projeter et anticiper les changements à mettre en place dans le futur. La mise en place d’une stratégie RH nécessite de déterminer </w:t>
      </w:r>
      <w:r w:rsidR="00343A15">
        <w:rPr>
          <w:rFonts w:ascii="Arial Narrow" w:hAnsi="Arial Narrow"/>
        </w:rPr>
        <w:t xml:space="preserve">un certain nombre d’enjeux qui formeront des axes prioritaires. Ces enjeux peuvent découler d’une stratégie de mandature sur la base d’un état des lieux de l’existant ou d’un constat qui détermine les orientations prioritaires. </w:t>
      </w:r>
    </w:p>
    <w:p w:rsidR="00D43F1B" w:rsidRDefault="00D43F1B" w:rsidP="00342494">
      <w:pPr>
        <w:rPr>
          <w:rFonts w:ascii="Arial Narrow" w:hAnsi="Arial Narrow"/>
        </w:rPr>
      </w:pPr>
    </w:p>
    <w:p w:rsidR="00086C28" w:rsidRDefault="00343A15" w:rsidP="00342494">
      <w:pPr>
        <w:rPr>
          <w:rFonts w:ascii="Arial Narrow" w:hAnsi="Arial Narrow"/>
        </w:rPr>
      </w:pPr>
      <w:r>
        <w:rPr>
          <w:rFonts w:ascii="Arial Narrow" w:hAnsi="Arial Narrow"/>
        </w:rPr>
        <w:t xml:space="preserve">Le pilotage RH intègre les besoins d’anticipation, d’évaluation et de suivi des politiques mises en œuvre. « Le pilotage inscrit la Fonction Publique dans la boucle de rétroaction issue de la cybernétique : déclinaison de la finalité des indicateurs, plan d’action, dispositifs d’évaluation et corrections se succèdent pour gagner en efficacité ». </w:t>
      </w:r>
      <w:r>
        <w:rPr>
          <w:rStyle w:val="Appeldenotedefin"/>
          <w:rFonts w:ascii="Arial Narrow" w:hAnsi="Arial Narrow"/>
        </w:rPr>
        <w:endnoteReference w:id="1"/>
      </w:r>
    </w:p>
    <w:tbl>
      <w:tblPr>
        <w:tblStyle w:val="Grilledutableau"/>
        <w:tblW w:w="0" w:type="auto"/>
        <w:tblLook w:val="04A0" w:firstRow="1" w:lastRow="0" w:firstColumn="1" w:lastColumn="0" w:noHBand="0" w:noVBand="1"/>
      </w:tblPr>
      <w:tblGrid>
        <w:gridCol w:w="4606"/>
        <w:gridCol w:w="4606"/>
      </w:tblGrid>
      <w:tr w:rsidR="00027832" w:rsidTr="00027832">
        <w:tc>
          <w:tcPr>
            <w:tcW w:w="4606" w:type="dxa"/>
          </w:tcPr>
          <w:p w:rsidR="00027832" w:rsidRPr="00027832" w:rsidRDefault="00027832" w:rsidP="00027832">
            <w:pPr>
              <w:jc w:val="center"/>
              <w:rPr>
                <w:rFonts w:ascii="Arial Narrow" w:hAnsi="Arial Narrow"/>
                <w:b/>
                <w:bCs/>
              </w:rPr>
            </w:pPr>
            <w:r w:rsidRPr="00027832">
              <w:rPr>
                <w:rFonts w:ascii="Arial Narrow" w:hAnsi="Arial Narrow"/>
                <w:b/>
                <w:bCs/>
              </w:rPr>
              <w:t>Orientations en matière de</w:t>
            </w:r>
            <w:r>
              <w:rPr>
                <w:rFonts w:ascii="Arial Narrow" w:hAnsi="Arial Narrow"/>
                <w:b/>
                <w:bCs/>
              </w:rPr>
              <w:t xml:space="preserve"> …</w:t>
            </w:r>
          </w:p>
        </w:tc>
        <w:tc>
          <w:tcPr>
            <w:tcW w:w="4606" w:type="dxa"/>
          </w:tcPr>
          <w:p w:rsidR="00027832" w:rsidRDefault="00027832" w:rsidP="00027832">
            <w:pPr>
              <w:jc w:val="center"/>
              <w:rPr>
                <w:rFonts w:ascii="Arial Narrow" w:hAnsi="Arial Narrow"/>
                <w:b/>
                <w:bCs/>
              </w:rPr>
            </w:pPr>
            <w:r w:rsidRPr="00027832">
              <w:rPr>
                <w:rFonts w:ascii="Arial Narrow" w:hAnsi="Arial Narrow"/>
                <w:b/>
                <w:bCs/>
              </w:rPr>
              <w:t xml:space="preserve">Exemples d’actions possibles </w:t>
            </w:r>
          </w:p>
          <w:p w:rsidR="00027832" w:rsidRPr="00027832" w:rsidRDefault="00027832" w:rsidP="00027832">
            <w:pPr>
              <w:jc w:val="center"/>
              <w:rPr>
                <w:rFonts w:ascii="Arial Narrow" w:hAnsi="Arial Narrow"/>
                <w:b/>
                <w:bCs/>
              </w:rPr>
            </w:pPr>
            <w:r w:rsidRPr="00027832">
              <w:rPr>
                <w:rFonts w:ascii="Arial Narrow" w:hAnsi="Arial Narrow"/>
                <w:b/>
                <w:bCs/>
              </w:rPr>
              <w:t>(à mener ou déjà en place)</w:t>
            </w:r>
          </w:p>
        </w:tc>
      </w:tr>
      <w:tr w:rsidR="00027832" w:rsidTr="00027832">
        <w:tc>
          <w:tcPr>
            <w:tcW w:w="4606" w:type="dxa"/>
          </w:tcPr>
          <w:p w:rsidR="00027832" w:rsidRPr="00027832" w:rsidRDefault="00027832" w:rsidP="00027832">
            <w:pPr>
              <w:jc w:val="center"/>
              <w:rPr>
                <w:rFonts w:ascii="Arial Narrow" w:hAnsi="Arial Narrow"/>
                <w:b/>
                <w:bCs/>
              </w:rPr>
            </w:pPr>
            <w:r w:rsidRPr="00027832">
              <w:rPr>
                <w:rFonts w:ascii="Arial Narrow" w:hAnsi="Arial Narrow"/>
                <w:b/>
                <w:bCs/>
              </w:rPr>
              <w:t>Organisation et conditions de travail</w:t>
            </w:r>
          </w:p>
        </w:tc>
        <w:tc>
          <w:tcPr>
            <w:tcW w:w="4606" w:type="dxa"/>
          </w:tcPr>
          <w:p w:rsidR="00027832" w:rsidRDefault="00027832" w:rsidP="00342494">
            <w:pPr>
              <w:rPr>
                <w:rFonts w:ascii="Arial Narrow" w:hAnsi="Arial Narrow"/>
              </w:rPr>
            </w:pPr>
            <w:r>
              <w:rPr>
                <w:rFonts w:ascii="Arial Narrow" w:hAnsi="Arial Narrow"/>
              </w:rPr>
              <w:t>Réactualisation des fiches de poste</w:t>
            </w:r>
          </w:p>
        </w:tc>
      </w:tr>
      <w:tr w:rsidR="00027832" w:rsidTr="00027832">
        <w:tc>
          <w:tcPr>
            <w:tcW w:w="4606" w:type="dxa"/>
          </w:tcPr>
          <w:p w:rsidR="00027832" w:rsidRPr="00027832" w:rsidRDefault="00027832" w:rsidP="00027832">
            <w:pPr>
              <w:jc w:val="center"/>
              <w:rPr>
                <w:rFonts w:ascii="Arial Narrow" w:hAnsi="Arial Narrow"/>
                <w:b/>
                <w:bCs/>
              </w:rPr>
            </w:pPr>
            <w:r w:rsidRPr="00027832">
              <w:rPr>
                <w:rFonts w:ascii="Arial Narrow" w:hAnsi="Arial Narrow"/>
                <w:b/>
                <w:bCs/>
              </w:rPr>
              <w:t>Recrutement et mobilité</w:t>
            </w:r>
          </w:p>
        </w:tc>
        <w:tc>
          <w:tcPr>
            <w:tcW w:w="4606" w:type="dxa"/>
          </w:tcPr>
          <w:p w:rsidR="00027832" w:rsidRDefault="00027832" w:rsidP="00342494">
            <w:pPr>
              <w:rPr>
                <w:rFonts w:ascii="Arial Narrow" w:hAnsi="Arial Narrow"/>
              </w:rPr>
            </w:pPr>
            <w:r>
              <w:rPr>
                <w:rFonts w:ascii="Arial Narrow" w:hAnsi="Arial Narrow"/>
              </w:rPr>
              <w:t xml:space="preserve">Mise en place des dossiers administratifs individuels (situation administrative + maladie) </w:t>
            </w:r>
          </w:p>
        </w:tc>
      </w:tr>
      <w:tr w:rsidR="00027832" w:rsidTr="00027832">
        <w:tc>
          <w:tcPr>
            <w:tcW w:w="4606" w:type="dxa"/>
          </w:tcPr>
          <w:p w:rsidR="00027832" w:rsidRPr="00027832" w:rsidRDefault="00027832" w:rsidP="00027832">
            <w:pPr>
              <w:jc w:val="center"/>
              <w:rPr>
                <w:rFonts w:ascii="Arial Narrow" w:hAnsi="Arial Narrow"/>
                <w:b/>
                <w:bCs/>
              </w:rPr>
            </w:pPr>
            <w:r w:rsidRPr="00027832">
              <w:rPr>
                <w:rFonts w:ascii="Arial Narrow" w:hAnsi="Arial Narrow"/>
                <w:b/>
                <w:bCs/>
              </w:rPr>
              <w:t>Rémunération</w:t>
            </w:r>
          </w:p>
        </w:tc>
        <w:tc>
          <w:tcPr>
            <w:tcW w:w="4606" w:type="dxa"/>
          </w:tcPr>
          <w:p w:rsidR="00027832" w:rsidRDefault="00027832" w:rsidP="00342494">
            <w:pPr>
              <w:rPr>
                <w:rFonts w:ascii="Arial Narrow" w:hAnsi="Arial Narrow"/>
              </w:rPr>
            </w:pPr>
            <w:r>
              <w:rPr>
                <w:rFonts w:ascii="Arial Narrow" w:hAnsi="Arial Narrow"/>
              </w:rPr>
              <w:t>Mise en place du RIFSEEP</w:t>
            </w:r>
          </w:p>
        </w:tc>
      </w:tr>
      <w:tr w:rsidR="00027832" w:rsidTr="00027832">
        <w:tc>
          <w:tcPr>
            <w:tcW w:w="4606" w:type="dxa"/>
          </w:tcPr>
          <w:p w:rsidR="00027832" w:rsidRPr="00027832" w:rsidRDefault="00027832" w:rsidP="00027832">
            <w:pPr>
              <w:jc w:val="center"/>
              <w:rPr>
                <w:rFonts w:ascii="Arial Narrow" w:hAnsi="Arial Narrow"/>
                <w:b/>
                <w:bCs/>
              </w:rPr>
            </w:pPr>
            <w:r w:rsidRPr="00027832">
              <w:rPr>
                <w:rFonts w:ascii="Arial Narrow" w:hAnsi="Arial Narrow"/>
                <w:b/>
                <w:bCs/>
              </w:rPr>
              <w:t>Formation</w:t>
            </w:r>
          </w:p>
        </w:tc>
        <w:tc>
          <w:tcPr>
            <w:tcW w:w="4606" w:type="dxa"/>
          </w:tcPr>
          <w:p w:rsidR="00027832" w:rsidRDefault="00027832" w:rsidP="00342494">
            <w:pPr>
              <w:rPr>
                <w:rFonts w:ascii="Arial Narrow" w:hAnsi="Arial Narrow"/>
              </w:rPr>
            </w:pPr>
            <w:r>
              <w:rPr>
                <w:rFonts w:ascii="Arial Narrow" w:hAnsi="Arial Narrow"/>
              </w:rPr>
              <w:t>Recensement des formations suivies et souhaitées</w:t>
            </w:r>
          </w:p>
        </w:tc>
      </w:tr>
      <w:tr w:rsidR="00027832" w:rsidTr="00027832">
        <w:tc>
          <w:tcPr>
            <w:tcW w:w="4606" w:type="dxa"/>
          </w:tcPr>
          <w:p w:rsidR="00027832" w:rsidRDefault="00027832" w:rsidP="00027832">
            <w:pPr>
              <w:jc w:val="center"/>
              <w:rPr>
                <w:rFonts w:ascii="Arial Narrow" w:hAnsi="Arial Narrow"/>
                <w:b/>
                <w:bCs/>
              </w:rPr>
            </w:pPr>
          </w:p>
          <w:p w:rsidR="00027832" w:rsidRDefault="00027832" w:rsidP="00027832">
            <w:pPr>
              <w:jc w:val="center"/>
              <w:rPr>
                <w:rFonts w:ascii="Arial Narrow" w:hAnsi="Arial Narrow"/>
                <w:b/>
                <w:bCs/>
              </w:rPr>
            </w:pPr>
          </w:p>
          <w:p w:rsidR="00027832" w:rsidRDefault="00027832" w:rsidP="00027832">
            <w:pPr>
              <w:jc w:val="center"/>
              <w:rPr>
                <w:rFonts w:ascii="Arial Narrow" w:hAnsi="Arial Narrow"/>
                <w:b/>
                <w:bCs/>
              </w:rPr>
            </w:pPr>
            <w:r w:rsidRPr="00027832">
              <w:rPr>
                <w:rFonts w:ascii="Arial Narrow" w:hAnsi="Arial Narrow"/>
                <w:b/>
                <w:bCs/>
              </w:rPr>
              <w:t xml:space="preserve">Autres objectifs au choix </w:t>
            </w:r>
          </w:p>
          <w:p w:rsidR="00027832" w:rsidRPr="00027832" w:rsidRDefault="00027832" w:rsidP="00027832">
            <w:pPr>
              <w:jc w:val="center"/>
              <w:rPr>
                <w:rFonts w:ascii="Arial Narrow" w:hAnsi="Arial Narrow"/>
                <w:b/>
                <w:bCs/>
              </w:rPr>
            </w:pPr>
            <w:r w:rsidRPr="00027832">
              <w:rPr>
                <w:rFonts w:ascii="Arial Narrow" w:hAnsi="Arial Narrow"/>
                <w:b/>
                <w:bCs/>
              </w:rPr>
              <w:t>de la collectivité ou de l’établissement</w:t>
            </w:r>
          </w:p>
        </w:tc>
        <w:tc>
          <w:tcPr>
            <w:tcW w:w="4606" w:type="dxa"/>
          </w:tcPr>
          <w:p w:rsidR="00027832" w:rsidRDefault="00027832" w:rsidP="00342494">
            <w:pPr>
              <w:rPr>
                <w:rFonts w:ascii="Arial Narrow" w:hAnsi="Arial Narrow"/>
              </w:rPr>
            </w:pPr>
            <w:r>
              <w:rPr>
                <w:rFonts w:ascii="Arial Narrow" w:hAnsi="Arial Narrow"/>
              </w:rPr>
              <w:t xml:space="preserve">Mise en place d’une méthodologie en termes d’entretien individuel </w:t>
            </w:r>
          </w:p>
          <w:p w:rsidR="00027832" w:rsidRDefault="00027832" w:rsidP="00342494">
            <w:pPr>
              <w:rPr>
                <w:rFonts w:ascii="Arial Narrow" w:hAnsi="Arial Narrow"/>
              </w:rPr>
            </w:pPr>
            <w:r>
              <w:rPr>
                <w:rFonts w:ascii="Arial Narrow" w:hAnsi="Arial Narrow"/>
              </w:rPr>
              <w:t>Elaboration du plan de formation</w:t>
            </w:r>
          </w:p>
          <w:p w:rsidR="00027832" w:rsidRDefault="00027832" w:rsidP="00342494">
            <w:pPr>
              <w:rPr>
                <w:rFonts w:ascii="Arial Narrow" w:hAnsi="Arial Narrow"/>
              </w:rPr>
            </w:pPr>
            <w:r>
              <w:rPr>
                <w:rFonts w:ascii="Arial Narrow" w:hAnsi="Arial Narrow"/>
              </w:rPr>
              <w:t xml:space="preserve">Elaboration du programme de formation </w:t>
            </w:r>
          </w:p>
          <w:p w:rsidR="00027832" w:rsidRDefault="00027832" w:rsidP="00342494">
            <w:pPr>
              <w:rPr>
                <w:rFonts w:ascii="Arial Narrow" w:hAnsi="Arial Narrow"/>
              </w:rPr>
            </w:pPr>
            <w:r>
              <w:rPr>
                <w:rFonts w:ascii="Arial Narrow" w:hAnsi="Arial Narrow"/>
              </w:rPr>
              <w:t xml:space="preserve">Elaboration du règlement de formation </w:t>
            </w:r>
          </w:p>
          <w:p w:rsidR="00027832" w:rsidRDefault="00027832" w:rsidP="00342494">
            <w:pPr>
              <w:rPr>
                <w:rFonts w:ascii="Arial Narrow" w:hAnsi="Arial Narrow"/>
              </w:rPr>
            </w:pPr>
            <w:r>
              <w:rPr>
                <w:rFonts w:ascii="Arial Narrow" w:hAnsi="Arial Narrow"/>
              </w:rPr>
              <w:t xml:space="preserve">Elaboration du plan de développement des compétences </w:t>
            </w:r>
          </w:p>
        </w:tc>
      </w:tr>
    </w:tbl>
    <w:p w:rsidR="00757564" w:rsidRPr="00086C28" w:rsidRDefault="00757564" w:rsidP="00342494">
      <w:pPr>
        <w:rPr>
          <w:rFonts w:ascii="Arial Narrow" w:hAnsi="Arial Narrow"/>
          <w:b/>
          <w:bCs/>
          <w:color w:val="31849B" w:themeColor="accent5" w:themeShade="BF"/>
          <w:u w:val="single"/>
        </w:rPr>
      </w:pPr>
      <w:r w:rsidRPr="00086C28">
        <w:rPr>
          <w:rFonts w:ascii="Arial Narrow" w:hAnsi="Arial Narrow"/>
          <w:b/>
          <w:bCs/>
          <w:color w:val="31849B" w:themeColor="accent5" w:themeShade="BF"/>
          <w:u w:val="single"/>
        </w:rPr>
        <w:lastRenderedPageBreak/>
        <w:t xml:space="preserve">ARTICLE 3. Promotion et valorisation des parcours </w:t>
      </w:r>
      <w:r w:rsidRPr="00086C28">
        <w:rPr>
          <w:rStyle w:val="Appeldenotedefin"/>
          <w:rFonts w:ascii="Arial Narrow" w:hAnsi="Arial Narrow"/>
          <w:b/>
          <w:bCs/>
          <w:color w:val="31849B" w:themeColor="accent5" w:themeShade="BF"/>
          <w:u w:val="single"/>
        </w:rPr>
        <w:endnoteReference w:id="2"/>
      </w:r>
    </w:p>
    <w:p w:rsidR="00757564" w:rsidRDefault="00757564" w:rsidP="00757564">
      <w:pPr>
        <w:spacing w:after="0"/>
        <w:rPr>
          <w:rFonts w:ascii="Arial Narrow" w:hAnsi="Arial Narrow"/>
        </w:rPr>
      </w:pPr>
      <w:r>
        <w:rPr>
          <w:rFonts w:ascii="Arial Narrow" w:hAnsi="Arial Narrow"/>
        </w:rPr>
        <w:t>Les Lignes Directrices de Gestion fixent, en matière de promotion et de valorisation des parcours :</w:t>
      </w:r>
    </w:p>
    <w:p w:rsidR="00C706DD" w:rsidRDefault="00C706DD" w:rsidP="00757564">
      <w:pPr>
        <w:spacing w:after="0"/>
        <w:rPr>
          <w:rFonts w:ascii="Arial Narrow" w:hAnsi="Arial Narrow"/>
        </w:rPr>
      </w:pPr>
      <w:r>
        <w:rPr>
          <w:rFonts w:ascii="Arial Narrow" w:hAnsi="Arial Narrow"/>
        </w:rPr>
        <w:t>►Les orientations et les critères généraux à prendre en compte pour les promotions au choix dans les grades et cadres d’emplois ;</w:t>
      </w:r>
    </w:p>
    <w:p w:rsidR="00C706DD" w:rsidRDefault="00C706DD" w:rsidP="00757564">
      <w:pPr>
        <w:spacing w:after="0"/>
        <w:rPr>
          <w:rFonts w:ascii="Arial Narrow" w:hAnsi="Arial Narrow"/>
        </w:rPr>
      </w:pPr>
      <w:r>
        <w:rPr>
          <w:rFonts w:ascii="Arial Narrow" w:hAnsi="Arial Narrow"/>
        </w:rPr>
        <w:t>► Les mesures favorisant l’évolution professionnelle</w:t>
      </w:r>
      <w:r w:rsidR="00EC0C55">
        <w:rPr>
          <w:rFonts w:ascii="Arial Narrow" w:hAnsi="Arial Narrow"/>
        </w:rPr>
        <w:t xml:space="preserve"> des agents et leur accès à des responsabilités supérieures.</w:t>
      </w:r>
    </w:p>
    <w:p w:rsidR="00EC0C55" w:rsidRDefault="00EC0C55" w:rsidP="00757564">
      <w:pPr>
        <w:spacing w:after="0"/>
        <w:rPr>
          <w:rFonts w:ascii="Arial Narrow" w:hAnsi="Arial Narrow"/>
        </w:rPr>
      </w:pPr>
      <w:r>
        <w:rPr>
          <w:rFonts w:ascii="Arial Narrow" w:hAnsi="Arial Narrow"/>
        </w:rPr>
        <w:t>Elles visent en particulier à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rsidR="00C41EB9" w:rsidRDefault="00EC0C55" w:rsidP="00757564">
      <w:pPr>
        <w:spacing w:after="0"/>
        <w:rPr>
          <w:rFonts w:ascii="Arial Narrow" w:hAnsi="Arial Narrow"/>
        </w:rPr>
      </w:pPr>
      <w:r>
        <w:rPr>
          <w:rFonts w:ascii="Arial Narrow" w:hAnsi="Arial Narrow"/>
        </w:rPr>
        <w:t xml:space="preserve">Ces modalités permettent </w:t>
      </w:r>
      <w:r w:rsidR="00C41EB9">
        <w:rPr>
          <w:rFonts w:ascii="Arial Narrow" w:hAnsi="Arial Narrow"/>
        </w:rPr>
        <w:t xml:space="preserve">de prendre en compte les activités professionnelles exercées par les agents, y compris celles intervenant dans le cadre d’une activité syndicale et celles exercées à l’extérieur de l’administration d’origine, dans une autre administration mentionnée à l’Article 2 de la loi du 13 Juillet 1983 susvisée, dans le secteur privé, notamment dans le secteur associatif, ou dans une organisation européenne ou internationale. </w:t>
      </w:r>
    </w:p>
    <w:p w:rsidR="00C41EB9" w:rsidRDefault="00C41EB9" w:rsidP="00757564">
      <w:pPr>
        <w:spacing w:after="0"/>
        <w:rPr>
          <w:rFonts w:ascii="Arial Narrow" w:hAnsi="Arial Narrow"/>
        </w:rPr>
      </w:pPr>
      <w:r>
        <w:rPr>
          <w:rFonts w:ascii="Arial Narrow" w:hAnsi="Arial Narrow"/>
        </w:rPr>
        <w:t xml:space="preserve">Elles visent également à assurer l’égalité entre les femmes et les hommes dans les procédures de promotion en tenant compte de la part respective des femmes et des hommes dans les cadres d’emplois et grades concernés. </w:t>
      </w:r>
    </w:p>
    <w:p w:rsidR="00C41EB9" w:rsidRDefault="00C41EB9" w:rsidP="00757564">
      <w:pPr>
        <w:spacing w:after="0"/>
        <w:rPr>
          <w:rFonts w:ascii="Arial Narrow" w:hAnsi="Arial Narrow"/>
        </w:rPr>
      </w:pPr>
      <w:r>
        <w:rPr>
          <w:rFonts w:ascii="Arial Narrow" w:hAnsi="Arial Narrow"/>
        </w:rPr>
        <w:t xml:space="preserve">Les lignes directrices de gestion relatives à la promotion et la valorisation des parcours sont définies comme suit : </w:t>
      </w:r>
    </w:p>
    <w:p w:rsidR="00C41EB9" w:rsidRDefault="00C41EB9" w:rsidP="00757564">
      <w:pPr>
        <w:spacing w:after="0"/>
        <w:rPr>
          <w:rFonts w:ascii="Arial Narrow" w:hAnsi="Arial Narrow"/>
        </w:rPr>
      </w:pPr>
    </w:p>
    <w:p w:rsidR="00C41EB9" w:rsidRPr="00086C28" w:rsidRDefault="00C41EB9" w:rsidP="00C41EB9">
      <w:pPr>
        <w:pStyle w:val="Paragraphedeliste"/>
        <w:numPr>
          <w:ilvl w:val="0"/>
          <w:numId w:val="4"/>
        </w:numPr>
        <w:spacing w:after="0"/>
        <w:rPr>
          <w:rFonts w:ascii="Arial Narrow" w:hAnsi="Arial Narrow"/>
          <w:color w:val="E36C0A" w:themeColor="accent6" w:themeShade="BF"/>
          <w:u w:val="single"/>
        </w:rPr>
      </w:pPr>
      <w:r w:rsidRPr="00086C28">
        <w:rPr>
          <w:rFonts w:ascii="Arial Narrow" w:hAnsi="Arial Narrow"/>
          <w:color w:val="E36C0A" w:themeColor="accent6" w:themeShade="BF"/>
          <w:u w:val="single"/>
        </w:rPr>
        <w:t>Orientations et critères généraux à prendre en compte pour les promotions au choix dans les grades et cadres d’emplois</w:t>
      </w:r>
    </w:p>
    <w:p w:rsidR="00C41EB9" w:rsidRDefault="00C41EB9" w:rsidP="00C41EB9">
      <w:pPr>
        <w:spacing w:after="0"/>
        <w:rPr>
          <w:rFonts w:ascii="Arial Narrow" w:hAnsi="Arial Narrow"/>
        </w:rPr>
      </w:pPr>
    </w:p>
    <w:p w:rsidR="00C41EB9" w:rsidRDefault="00C41EB9" w:rsidP="00C41EB9">
      <w:pPr>
        <w:pStyle w:val="Paragraphedeliste"/>
        <w:numPr>
          <w:ilvl w:val="0"/>
          <w:numId w:val="5"/>
        </w:numPr>
        <w:spacing w:after="0"/>
        <w:rPr>
          <w:rFonts w:ascii="Arial Narrow" w:hAnsi="Arial Narrow"/>
          <w:u w:val="single"/>
        </w:rPr>
      </w:pPr>
      <w:r w:rsidRPr="00D847C3">
        <w:rPr>
          <w:rFonts w:ascii="Arial Narrow" w:hAnsi="Arial Narrow"/>
          <w:u w:val="single"/>
        </w:rPr>
        <w:t xml:space="preserve">S’agissant des avancements à l’échelon spécial </w:t>
      </w:r>
    </w:p>
    <w:p w:rsidR="006C186B" w:rsidRPr="006C186B" w:rsidRDefault="006C186B" w:rsidP="006C186B">
      <w:pPr>
        <w:spacing w:after="0"/>
        <w:ind w:left="360"/>
        <w:rPr>
          <w:rFonts w:ascii="Arial Narrow" w:hAnsi="Arial Narrow"/>
          <w:u w:val="single"/>
        </w:rPr>
      </w:pPr>
    </w:p>
    <w:p w:rsidR="00C41EB9" w:rsidRDefault="00C41EB9" w:rsidP="00C41EB9">
      <w:pPr>
        <w:spacing w:after="0"/>
        <w:rPr>
          <w:rFonts w:ascii="Arial Narrow" w:hAnsi="Arial Narrow"/>
        </w:rPr>
      </w:pPr>
      <w:r>
        <w:rPr>
          <w:rFonts w:ascii="Arial Narrow" w:hAnsi="Arial Narrow"/>
        </w:rPr>
        <w:t>L’avancement à l’échelon spécial s’effectue dans les conditions prévues par l’article 78-1 de la loi n°84-53 du 26 Janvier 1984 modifiée et par les statuts particuliers</w:t>
      </w:r>
      <w:r w:rsidR="00D847C3">
        <w:rPr>
          <w:rFonts w:ascii="Arial Narrow" w:hAnsi="Arial Narrow"/>
        </w:rPr>
        <w:t xml:space="preserve"> des cadres d’emplois éligibles à cet avancement. </w:t>
      </w:r>
    </w:p>
    <w:p w:rsidR="00D43F1B" w:rsidRPr="00D847C3" w:rsidRDefault="00D43F1B" w:rsidP="00C41EB9">
      <w:pPr>
        <w:spacing w:after="0"/>
        <w:rPr>
          <w:rFonts w:ascii="Arial Narrow" w:hAnsi="Arial Narrow"/>
          <w:u w:val="single"/>
        </w:rPr>
      </w:pPr>
    </w:p>
    <w:p w:rsidR="00D847C3" w:rsidRDefault="00D847C3" w:rsidP="00D847C3">
      <w:pPr>
        <w:pStyle w:val="Paragraphedeliste"/>
        <w:numPr>
          <w:ilvl w:val="0"/>
          <w:numId w:val="5"/>
        </w:numPr>
        <w:spacing w:after="0"/>
        <w:rPr>
          <w:rFonts w:ascii="Arial Narrow" w:hAnsi="Arial Narrow"/>
          <w:u w:val="single"/>
        </w:rPr>
      </w:pPr>
      <w:r w:rsidRPr="00D847C3">
        <w:rPr>
          <w:rFonts w:ascii="Arial Narrow" w:hAnsi="Arial Narrow"/>
          <w:u w:val="single"/>
        </w:rPr>
        <w:t xml:space="preserve">S’agissant des avancements d’échelon </w:t>
      </w:r>
    </w:p>
    <w:p w:rsidR="006C186B" w:rsidRPr="006C186B" w:rsidRDefault="006C186B" w:rsidP="006C186B">
      <w:pPr>
        <w:spacing w:after="0"/>
        <w:ind w:left="360"/>
        <w:rPr>
          <w:rFonts w:ascii="Arial Narrow" w:hAnsi="Arial Narrow"/>
          <w:u w:val="single"/>
        </w:rPr>
      </w:pPr>
    </w:p>
    <w:p w:rsidR="00D847C3" w:rsidRDefault="00D847C3" w:rsidP="00D847C3">
      <w:pPr>
        <w:spacing w:after="0"/>
        <w:rPr>
          <w:rFonts w:ascii="Arial Narrow" w:hAnsi="Arial Narrow"/>
        </w:rPr>
      </w:pPr>
      <w:r>
        <w:rPr>
          <w:rFonts w:ascii="Arial Narrow" w:hAnsi="Arial Narrow"/>
        </w:rPr>
        <w:t xml:space="preserve">L’avancement d’échelon est encadré par les articles 77, 78 et 78-1 de la loi n°84-53 du 26 Janvier 1984 portant dispositions statutaires relatives à la fonction publique territoriale. </w:t>
      </w:r>
    </w:p>
    <w:p w:rsidR="00D847C3" w:rsidRDefault="00D847C3" w:rsidP="00D847C3">
      <w:pPr>
        <w:spacing w:after="0"/>
        <w:rPr>
          <w:rFonts w:ascii="Arial Narrow" w:hAnsi="Arial Narrow"/>
        </w:rPr>
      </w:pPr>
    </w:p>
    <w:tbl>
      <w:tblPr>
        <w:tblStyle w:val="Grilledutableau"/>
        <w:tblW w:w="0" w:type="auto"/>
        <w:tblLook w:val="04A0" w:firstRow="1" w:lastRow="0" w:firstColumn="1" w:lastColumn="0" w:noHBand="0" w:noVBand="1"/>
      </w:tblPr>
      <w:tblGrid>
        <w:gridCol w:w="1545"/>
        <w:gridCol w:w="3015"/>
        <w:gridCol w:w="2880"/>
        <w:gridCol w:w="1772"/>
      </w:tblGrid>
      <w:tr w:rsidR="00D847C3" w:rsidTr="00D847C3">
        <w:tc>
          <w:tcPr>
            <w:tcW w:w="9212" w:type="dxa"/>
            <w:gridSpan w:val="4"/>
          </w:tcPr>
          <w:p w:rsidR="00D847C3" w:rsidRPr="00D847C3" w:rsidRDefault="00D847C3" w:rsidP="00D847C3">
            <w:pPr>
              <w:jc w:val="center"/>
              <w:rPr>
                <w:rFonts w:ascii="Arial Narrow" w:hAnsi="Arial Narrow"/>
                <w:b/>
                <w:bCs/>
              </w:rPr>
            </w:pPr>
            <w:r w:rsidRPr="00D847C3">
              <w:rPr>
                <w:rFonts w:ascii="Arial Narrow" w:hAnsi="Arial Narrow"/>
                <w:b/>
                <w:bCs/>
              </w:rPr>
              <w:t>AVANCEMENT D’ECHELON</w:t>
            </w:r>
          </w:p>
        </w:tc>
      </w:tr>
      <w:tr w:rsidR="00D847C3" w:rsidTr="00D847C3">
        <w:tblPrEx>
          <w:tblCellMar>
            <w:left w:w="70" w:type="dxa"/>
            <w:right w:w="70" w:type="dxa"/>
          </w:tblCellMar>
          <w:tblLook w:val="0000" w:firstRow="0" w:lastRow="0" w:firstColumn="0" w:lastColumn="0" w:noHBand="0" w:noVBand="0"/>
        </w:tblPrEx>
        <w:trPr>
          <w:trHeight w:val="315"/>
        </w:trPr>
        <w:tc>
          <w:tcPr>
            <w:tcW w:w="1545" w:type="dxa"/>
            <w:shd w:val="clear" w:color="auto" w:fill="E5B8B7" w:themeFill="accent2" w:themeFillTint="66"/>
          </w:tcPr>
          <w:p w:rsidR="00D847C3" w:rsidRDefault="00D847C3" w:rsidP="00D847C3">
            <w:pPr>
              <w:rPr>
                <w:rFonts w:ascii="Arial Narrow" w:hAnsi="Arial Narrow"/>
              </w:rPr>
            </w:pPr>
          </w:p>
        </w:tc>
        <w:tc>
          <w:tcPr>
            <w:tcW w:w="3015" w:type="dxa"/>
          </w:tcPr>
          <w:p w:rsidR="00D847C3" w:rsidRDefault="00D847C3" w:rsidP="00D847C3">
            <w:pPr>
              <w:jc w:val="center"/>
              <w:rPr>
                <w:rFonts w:ascii="Arial Narrow" w:hAnsi="Arial Narrow"/>
              </w:rPr>
            </w:pPr>
            <w:r>
              <w:rPr>
                <w:rFonts w:ascii="Arial Narrow" w:hAnsi="Arial Narrow"/>
              </w:rPr>
              <w:t>Actuellement de droit</w:t>
            </w:r>
          </w:p>
        </w:tc>
        <w:tc>
          <w:tcPr>
            <w:tcW w:w="2880" w:type="dxa"/>
          </w:tcPr>
          <w:p w:rsidR="00D847C3" w:rsidRDefault="00D847C3" w:rsidP="00D847C3">
            <w:pPr>
              <w:jc w:val="center"/>
              <w:rPr>
                <w:rFonts w:ascii="Arial Narrow" w:hAnsi="Arial Narrow"/>
              </w:rPr>
            </w:pPr>
            <w:r>
              <w:rPr>
                <w:rFonts w:ascii="Arial Narrow" w:hAnsi="Arial Narrow"/>
              </w:rPr>
              <w:t>A venir</w:t>
            </w:r>
          </w:p>
        </w:tc>
        <w:tc>
          <w:tcPr>
            <w:tcW w:w="1772" w:type="dxa"/>
          </w:tcPr>
          <w:p w:rsidR="00D847C3" w:rsidRDefault="00D847C3" w:rsidP="00D847C3">
            <w:pPr>
              <w:jc w:val="center"/>
              <w:rPr>
                <w:rFonts w:ascii="Arial Narrow" w:hAnsi="Arial Narrow"/>
              </w:rPr>
            </w:pPr>
            <w:r>
              <w:rPr>
                <w:rFonts w:ascii="Arial Narrow" w:hAnsi="Arial Narrow"/>
              </w:rPr>
              <w:t>Date</w:t>
            </w:r>
          </w:p>
        </w:tc>
      </w:tr>
      <w:tr w:rsidR="00D847C3" w:rsidTr="00D847C3">
        <w:tblPrEx>
          <w:tblCellMar>
            <w:left w:w="70" w:type="dxa"/>
            <w:right w:w="70" w:type="dxa"/>
          </w:tblCellMar>
          <w:tblLook w:val="0000" w:firstRow="0" w:lastRow="0" w:firstColumn="0" w:lastColumn="0" w:noHBand="0" w:noVBand="0"/>
        </w:tblPrEx>
        <w:trPr>
          <w:cantSplit/>
          <w:trHeight w:val="2409"/>
        </w:trPr>
        <w:tc>
          <w:tcPr>
            <w:tcW w:w="1545" w:type="dxa"/>
            <w:textDirection w:val="btLr"/>
          </w:tcPr>
          <w:p w:rsidR="00D847C3" w:rsidRDefault="00D847C3" w:rsidP="00D847C3">
            <w:pPr>
              <w:ind w:left="113" w:right="113"/>
              <w:jc w:val="center"/>
              <w:rPr>
                <w:rFonts w:ascii="Arial Narrow" w:hAnsi="Arial Narrow"/>
              </w:rPr>
            </w:pPr>
            <w:r>
              <w:rPr>
                <w:rFonts w:ascii="Arial Narrow" w:hAnsi="Arial Narrow"/>
              </w:rPr>
              <w:t>CATEGORIE</w:t>
            </w:r>
          </w:p>
          <w:p w:rsidR="00D847C3" w:rsidRDefault="00D847C3" w:rsidP="00D847C3">
            <w:pPr>
              <w:ind w:left="113" w:right="113"/>
              <w:jc w:val="center"/>
              <w:rPr>
                <w:rFonts w:ascii="Arial Narrow" w:hAnsi="Arial Narrow"/>
              </w:rPr>
            </w:pPr>
            <w:r>
              <w:rPr>
                <w:rFonts w:ascii="Arial Narrow" w:hAnsi="Arial Narrow"/>
              </w:rPr>
              <w:t>A</w:t>
            </w:r>
          </w:p>
          <w:p w:rsidR="00D847C3" w:rsidRDefault="00D847C3" w:rsidP="00D847C3">
            <w:pPr>
              <w:ind w:left="113" w:right="113"/>
              <w:jc w:val="center"/>
              <w:rPr>
                <w:rFonts w:ascii="Arial Narrow" w:hAnsi="Arial Narrow"/>
              </w:rPr>
            </w:pPr>
          </w:p>
          <w:p w:rsidR="00D847C3" w:rsidRDefault="00D847C3" w:rsidP="00D847C3">
            <w:pPr>
              <w:ind w:left="113" w:right="113"/>
              <w:jc w:val="center"/>
              <w:rPr>
                <w:rFonts w:ascii="Arial Narrow" w:hAnsi="Arial Narrow"/>
              </w:rPr>
            </w:pPr>
          </w:p>
        </w:tc>
        <w:tc>
          <w:tcPr>
            <w:tcW w:w="3015" w:type="dxa"/>
          </w:tcPr>
          <w:p w:rsidR="00D847C3" w:rsidRDefault="00D847C3" w:rsidP="00D847C3">
            <w:pPr>
              <w:jc w:val="center"/>
              <w:rPr>
                <w:rFonts w:ascii="Arial Narrow" w:hAnsi="Arial Narrow"/>
              </w:rPr>
            </w:pPr>
          </w:p>
        </w:tc>
        <w:tc>
          <w:tcPr>
            <w:tcW w:w="2880" w:type="dxa"/>
          </w:tcPr>
          <w:p w:rsidR="00D847C3" w:rsidRDefault="00D847C3" w:rsidP="00D847C3">
            <w:pPr>
              <w:jc w:val="center"/>
              <w:rPr>
                <w:rFonts w:ascii="Arial Narrow" w:hAnsi="Arial Narrow"/>
              </w:rPr>
            </w:pPr>
          </w:p>
        </w:tc>
        <w:tc>
          <w:tcPr>
            <w:tcW w:w="1772" w:type="dxa"/>
          </w:tcPr>
          <w:p w:rsidR="00D847C3" w:rsidRDefault="00D847C3" w:rsidP="00D847C3">
            <w:pPr>
              <w:jc w:val="center"/>
              <w:rPr>
                <w:rFonts w:ascii="Arial Narrow" w:hAnsi="Arial Narrow"/>
              </w:rPr>
            </w:pPr>
          </w:p>
        </w:tc>
      </w:tr>
      <w:tr w:rsidR="00D847C3" w:rsidTr="00AB3C72">
        <w:tblPrEx>
          <w:tblCellMar>
            <w:left w:w="70" w:type="dxa"/>
            <w:right w:w="70" w:type="dxa"/>
          </w:tblCellMar>
          <w:tblLook w:val="0000" w:firstRow="0" w:lastRow="0" w:firstColumn="0" w:lastColumn="0" w:noHBand="0" w:noVBand="0"/>
        </w:tblPrEx>
        <w:trPr>
          <w:cantSplit/>
          <w:trHeight w:val="2409"/>
        </w:trPr>
        <w:tc>
          <w:tcPr>
            <w:tcW w:w="1545" w:type="dxa"/>
            <w:textDirection w:val="btLr"/>
          </w:tcPr>
          <w:p w:rsidR="00D847C3" w:rsidRDefault="00D847C3" w:rsidP="00AB3C72">
            <w:pPr>
              <w:ind w:left="113" w:right="113"/>
              <w:jc w:val="center"/>
              <w:rPr>
                <w:rFonts w:ascii="Arial Narrow" w:hAnsi="Arial Narrow"/>
              </w:rPr>
            </w:pPr>
            <w:r>
              <w:rPr>
                <w:rFonts w:ascii="Arial Narrow" w:hAnsi="Arial Narrow"/>
              </w:rPr>
              <w:lastRenderedPageBreak/>
              <w:t>CATEGORIE</w:t>
            </w:r>
          </w:p>
          <w:p w:rsidR="00D847C3" w:rsidRDefault="00D847C3" w:rsidP="00AB3C72">
            <w:pPr>
              <w:ind w:left="113" w:right="113"/>
              <w:jc w:val="center"/>
              <w:rPr>
                <w:rFonts w:ascii="Arial Narrow" w:hAnsi="Arial Narrow"/>
              </w:rPr>
            </w:pPr>
            <w:r>
              <w:rPr>
                <w:rFonts w:ascii="Arial Narrow" w:hAnsi="Arial Narrow"/>
              </w:rPr>
              <w:t>B</w:t>
            </w:r>
          </w:p>
          <w:p w:rsidR="00D847C3" w:rsidRDefault="00D847C3" w:rsidP="00AB3C72">
            <w:pPr>
              <w:ind w:left="113" w:right="113"/>
              <w:jc w:val="center"/>
              <w:rPr>
                <w:rFonts w:ascii="Arial Narrow" w:hAnsi="Arial Narrow"/>
              </w:rPr>
            </w:pPr>
          </w:p>
          <w:p w:rsidR="00D847C3" w:rsidRDefault="00D847C3" w:rsidP="00AB3C72">
            <w:pPr>
              <w:ind w:left="113" w:right="113"/>
              <w:jc w:val="center"/>
              <w:rPr>
                <w:rFonts w:ascii="Arial Narrow" w:hAnsi="Arial Narrow"/>
              </w:rPr>
            </w:pPr>
          </w:p>
        </w:tc>
        <w:tc>
          <w:tcPr>
            <w:tcW w:w="3015" w:type="dxa"/>
          </w:tcPr>
          <w:p w:rsidR="00D847C3" w:rsidRDefault="00D847C3" w:rsidP="00AB3C72">
            <w:pPr>
              <w:jc w:val="center"/>
              <w:rPr>
                <w:rFonts w:ascii="Arial Narrow" w:hAnsi="Arial Narrow"/>
              </w:rPr>
            </w:pPr>
          </w:p>
        </w:tc>
        <w:tc>
          <w:tcPr>
            <w:tcW w:w="2880" w:type="dxa"/>
          </w:tcPr>
          <w:p w:rsidR="00D847C3" w:rsidRDefault="00D847C3" w:rsidP="00AB3C72">
            <w:pPr>
              <w:jc w:val="center"/>
              <w:rPr>
                <w:rFonts w:ascii="Arial Narrow" w:hAnsi="Arial Narrow"/>
              </w:rPr>
            </w:pPr>
          </w:p>
        </w:tc>
        <w:tc>
          <w:tcPr>
            <w:tcW w:w="1772" w:type="dxa"/>
          </w:tcPr>
          <w:p w:rsidR="00D847C3" w:rsidRDefault="00D847C3" w:rsidP="00AB3C72">
            <w:pPr>
              <w:jc w:val="center"/>
              <w:rPr>
                <w:rFonts w:ascii="Arial Narrow" w:hAnsi="Arial Narrow"/>
              </w:rPr>
            </w:pPr>
          </w:p>
        </w:tc>
      </w:tr>
      <w:tr w:rsidR="00D847C3" w:rsidTr="00AB3C72">
        <w:tblPrEx>
          <w:tblCellMar>
            <w:left w:w="70" w:type="dxa"/>
            <w:right w:w="70" w:type="dxa"/>
          </w:tblCellMar>
          <w:tblLook w:val="0000" w:firstRow="0" w:lastRow="0" w:firstColumn="0" w:lastColumn="0" w:noHBand="0" w:noVBand="0"/>
        </w:tblPrEx>
        <w:trPr>
          <w:cantSplit/>
          <w:trHeight w:val="2409"/>
        </w:trPr>
        <w:tc>
          <w:tcPr>
            <w:tcW w:w="1545" w:type="dxa"/>
            <w:textDirection w:val="btLr"/>
          </w:tcPr>
          <w:p w:rsidR="00D847C3" w:rsidRDefault="00D847C3" w:rsidP="00AB3C72">
            <w:pPr>
              <w:ind w:left="113" w:right="113"/>
              <w:jc w:val="center"/>
              <w:rPr>
                <w:rFonts w:ascii="Arial Narrow" w:hAnsi="Arial Narrow"/>
              </w:rPr>
            </w:pPr>
            <w:r>
              <w:rPr>
                <w:rFonts w:ascii="Arial Narrow" w:hAnsi="Arial Narrow"/>
              </w:rPr>
              <w:t>CATEGORIE</w:t>
            </w:r>
          </w:p>
          <w:p w:rsidR="00D847C3" w:rsidRDefault="00D847C3" w:rsidP="00AB3C72">
            <w:pPr>
              <w:ind w:left="113" w:right="113"/>
              <w:jc w:val="center"/>
              <w:rPr>
                <w:rFonts w:ascii="Arial Narrow" w:hAnsi="Arial Narrow"/>
              </w:rPr>
            </w:pPr>
            <w:r>
              <w:rPr>
                <w:rFonts w:ascii="Arial Narrow" w:hAnsi="Arial Narrow"/>
              </w:rPr>
              <w:t>C</w:t>
            </w:r>
          </w:p>
          <w:p w:rsidR="00D847C3" w:rsidRDefault="00D847C3" w:rsidP="00AB3C72">
            <w:pPr>
              <w:ind w:left="113" w:right="113"/>
              <w:jc w:val="center"/>
              <w:rPr>
                <w:rFonts w:ascii="Arial Narrow" w:hAnsi="Arial Narrow"/>
              </w:rPr>
            </w:pPr>
          </w:p>
          <w:p w:rsidR="00D847C3" w:rsidRDefault="00D847C3" w:rsidP="00AB3C72">
            <w:pPr>
              <w:ind w:left="113" w:right="113"/>
              <w:jc w:val="center"/>
              <w:rPr>
                <w:rFonts w:ascii="Arial Narrow" w:hAnsi="Arial Narrow"/>
              </w:rPr>
            </w:pPr>
          </w:p>
        </w:tc>
        <w:tc>
          <w:tcPr>
            <w:tcW w:w="3015" w:type="dxa"/>
          </w:tcPr>
          <w:p w:rsidR="00D847C3" w:rsidRDefault="00D847C3" w:rsidP="00AB3C72">
            <w:pPr>
              <w:jc w:val="center"/>
              <w:rPr>
                <w:rFonts w:ascii="Arial Narrow" w:hAnsi="Arial Narrow"/>
              </w:rPr>
            </w:pPr>
          </w:p>
        </w:tc>
        <w:tc>
          <w:tcPr>
            <w:tcW w:w="2880" w:type="dxa"/>
          </w:tcPr>
          <w:p w:rsidR="00D847C3" w:rsidRDefault="00D847C3" w:rsidP="00AB3C72">
            <w:pPr>
              <w:jc w:val="center"/>
              <w:rPr>
                <w:rFonts w:ascii="Arial Narrow" w:hAnsi="Arial Narrow"/>
              </w:rPr>
            </w:pPr>
          </w:p>
        </w:tc>
        <w:tc>
          <w:tcPr>
            <w:tcW w:w="1772" w:type="dxa"/>
          </w:tcPr>
          <w:p w:rsidR="00D847C3" w:rsidRDefault="00D847C3" w:rsidP="00AB3C72">
            <w:pPr>
              <w:jc w:val="center"/>
              <w:rPr>
                <w:rFonts w:ascii="Arial Narrow" w:hAnsi="Arial Narrow"/>
              </w:rPr>
            </w:pPr>
          </w:p>
        </w:tc>
      </w:tr>
    </w:tbl>
    <w:p w:rsidR="00086C28" w:rsidRDefault="00086C28" w:rsidP="00D847C3">
      <w:pPr>
        <w:spacing w:after="0"/>
        <w:rPr>
          <w:rFonts w:ascii="Arial Narrow" w:hAnsi="Arial Narrow"/>
        </w:rPr>
      </w:pPr>
    </w:p>
    <w:p w:rsidR="00D847C3" w:rsidRDefault="00D847C3" w:rsidP="00D847C3">
      <w:pPr>
        <w:pStyle w:val="Paragraphedeliste"/>
        <w:numPr>
          <w:ilvl w:val="0"/>
          <w:numId w:val="5"/>
        </w:numPr>
        <w:spacing w:after="0"/>
        <w:rPr>
          <w:rFonts w:ascii="Arial Narrow" w:hAnsi="Arial Narrow"/>
          <w:u w:val="single"/>
        </w:rPr>
      </w:pPr>
      <w:r w:rsidRPr="00BF5289">
        <w:rPr>
          <w:rFonts w:ascii="Arial Narrow" w:hAnsi="Arial Narrow"/>
          <w:u w:val="single"/>
        </w:rPr>
        <w:t>S’agissant des avancements de grade</w:t>
      </w:r>
    </w:p>
    <w:p w:rsidR="006C186B" w:rsidRPr="006C186B" w:rsidRDefault="006C186B" w:rsidP="006C186B">
      <w:pPr>
        <w:spacing w:after="0"/>
        <w:ind w:left="360"/>
        <w:rPr>
          <w:rFonts w:ascii="Arial Narrow" w:hAnsi="Arial Narrow"/>
          <w:u w:val="single"/>
        </w:rPr>
      </w:pPr>
    </w:p>
    <w:p w:rsidR="00D847C3" w:rsidRDefault="00D847C3" w:rsidP="00D847C3">
      <w:pPr>
        <w:spacing w:after="0"/>
        <w:rPr>
          <w:rFonts w:ascii="Arial Narrow" w:hAnsi="Arial Narrow"/>
        </w:rPr>
      </w:pPr>
      <w:r>
        <w:rPr>
          <w:rFonts w:ascii="Arial Narrow" w:hAnsi="Arial Narrow"/>
        </w:rPr>
        <w:t xml:space="preserve">L’avancement de grade s’effectue dans les conditions prévues par les articles 79 et 80 de la loi n°84-53 du 26 Janvier 1984 modifiée, du décret N°2013-593 du 5 Juillet 2013 relatif aux conditions </w:t>
      </w:r>
      <w:r w:rsidR="00BF5289">
        <w:rPr>
          <w:rFonts w:ascii="Arial Narrow" w:hAnsi="Arial Narrow"/>
        </w:rPr>
        <w:t>générales de recrutement et d’avancement de grade, des décrets relatifs à l’organisation de la carrière des fonctionnaires de la catégorie correspondante et des décrets portant les statuts particuliers des cadres d’emplois éligibles à cet avancement.</w:t>
      </w:r>
    </w:p>
    <w:p w:rsidR="00BF5289" w:rsidRDefault="00BF5289" w:rsidP="00D847C3">
      <w:pPr>
        <w:spacing w:after="0"/>
        <w:rPr>
          <w:rFonts w:ascii="Arial Narrow" w:hAnsi="Arial Narrow"/>
        </w:rPr>
      </w:pPr>
    </w:p>
    <w:p w:rsidR="00BF5289" w:rsidRDefault="00BF5289" w:rsidP="00D847C3">
      <w:pPr>
        <w:spacing w:after="0"/>
        <w:rPr>
          <w:rFonts w:ascii="Arial Narrow" w:hAnsi="Arial Narrow"/>
        </w:rPr>
      </w:pPr>
      <w:r>
        <w:rPr>
          <w:rFonts w:ascii="Arial Narrow" w:hAnsi="Arial Narrow"/>
        </w:rPr>
        <w:t>Les conditions d’éligibilité aux avancements de grade pour les agents relevant des échelles C2 et C3 de la Catégorie C sont fixées par les articles 11 à 12-2 du décret n°2016-596 du 12 Mai 2016 relatif à l’organisation des carrières des fonctionnaires de Catégorie C de la fonction publique territoriale.</w:t>
      </w:r>
    </w:p>
    <w:p w:rsidR="00BF5289" w:rsidRDefault="00BF5289" w:rsidP="00D847C3">
      <w:pPr>
        <w:spacing w:after="0"/>
        <w:rPr>
          <w:rFonts w:ascii="Arial Narrow" w:hAnsi="Arial Narrow"/>
        </w:rPr>
      </w:pPr>
    </w:p>
    <w:p w:rsidR="00BF5289" w:rsidRDefault="00BF5289" w:rsidP="00D847C3">
      <w:pPr>
        <w:spacing w:after="0"/>
        <w:rPr>
          <w:rFonts w:ascii="Arial Narrow" w:hAnsi="Arial Narrow"/>
        </w:rPr>
      </w:pPr>
      <w:r>
        <w:rPr>
          <w:rFonts w:ascii="Arial Narrow" w:hAnsi="Arial Narrow"/>
        </w:rPr>
        <w:t xml:space="preserve">Les conditions d’éligibilité aux avancements de grade pour les agents relevant du nouvel espace statutaire de la Catégorie B sont fixées par les articles 24 à 26 du décret n°2010-329 du 22 Mars 2010 portant dispositions statutaires communes à divers cadres d’emplois de fonctionnaires de la Catégorie B de la fonction publique territoriale. </w:t>
      </w:r>
    </w:p>
    <w:p w:rsidR="00BF5289" w:rsidRDefault="00BF5289" w:rsidP="00D847C3">
      <w:pPr>
        <w:spacing w:after="0"/>
        <w:rPr>
          <w:rFonts w:ascii="Arial Narrow" w:hAnsi="Arial Narrow"/>
        </w:rPr>
      </w:pPr>
    </w:p>
    <w:p w:rsidR="00BF5289" w:rsidRDefault="00BF5289" w:rsidP="00D847C3">
      <w:pPr>
        <w:spacing w:after="0"/>
        <w:rPr>
          <w:rFonts w:ascii="Arial Narrow" w:hAnsi="Arial Narrow"/>
        </w:rPr>
      </w:pPr>
      <w:r>
        <w:rPr>
          <w:rFonts w:ascii="Arial Narrow" w:hAnsi="Arial Narrow"/>
        </w:rPr>
        <w:t xml:space="preserve">Pour les autres cadres d’emplois, les conditions d’éligibilité sont fixées par les décrets portant statut particulier du cadre d’emplois. </w:t>
      </w:r>
    </w:p>
    <w:p w:rsidR="003761EF" w:rsidRDefault="003761EF" w:rsidP="00D847C3">
      <w:pPr>
        <w:spacing w:after="0"/>
        <w:rPr>
          <w:rFonts w:ascii="Arial Narrow" w:hAnsi="Arial Narrow"/>
        </w:rPr>
      </w:pPr>
    </w:p>
    <w:p w:rsidR="003761EF" w:rsidRDefault="003761EF" w:rsidP="00D847C3">
      <w:pPr>
        <w:spacing w:after="0"/>
        <w:rPr>
          <w:rFonts w:ascii="Arial Narrow" w:hAnsi="Arial Narrow"/>
        </w:rPr>
      </w:pPr>
      <w:r>
        <w:rPr>
          <w:rFonts w:ascii="Arial Narrow" w:hAnsi="Arial Narrow"/>
        </w:rPr>
        <w:t>L’avancement pourra s’effectuer dans le respect des ratios promu / promouvables fixés par délibération de la collectivité ou de l’établissement, à savoir :</w:t>
      </w:r>
    </w:p>
    <w:p w:rsidR="003761EF" w:rsidRDefault="003761EF" w:rsidP="00D847C3">
      <w:pPr>
        <w:spacing w:after="0"/>
        <w:rPr>
          <w:rFonts w:ascii="Arial Narrow" w:hAnsi="Arial Narrow"/>
        </w:rPr>
      </w:pPr>
    </w:p>
    <w:p w:rsidR="003761EF" w:rsidRDefault="003761EF" w:rsidP="00D847C3">
      <w:pPr>
        <w:spacing w:after="0"/>
        <w:rPr>
          <w:rFonts w:ascii="Arial Narrow" w:hAnsi="Arial Narrow"/>
        </w:rPr>
      </w:pPr>
      <w:r>
        <w:rPr>
          <w:rFonts w:ascii="Arial Narrow" w:hAnsi="Arial Narrow"/>
        </w:rPr>
        <w:t>Pour la Catégorie A : ratio de ……..%</w:t>
      </w:r>
    </w:p>
    <w:p w:rsidR="003761EF" w:rsidRDefault="003761EF" w:rsidP="00D847C3">
      <w:pPr>
        <w:spacing w:after="0"/>
        <w:rPr>
          <w:rFonts w:ascii="Arial Narrow" w:hAnsi="Arial Narrow"/>
        </w:rPr>
      </w:pPr>
      <w:r>
        <w:rPr>
          <w:rFonts w:ascii="Arial Narrow" w:hAnsi="Arial Narrow"/>
        </w:rPr>
        <w:t>Pour la Catégorie B : ration de ……..%</w:t>
      </w:r>
    </w:p>
    <w:p w:rsidR="003761EF" w:rsidRDefault="003761EF" w:rsidP="00D847C3">
      <w:pPr>
        <w:spacing w:after="0"/>
        <w:rPr>
          <w:rFonts w:ascii="Arial Narrow" w:hAnsi="Arial Narrow"/>
        </w:rPr>
      </w:pPr>
      <w:r>
        <w:rPr>
          <w:rFonts w:ascii="Arial Narrow" w:hAnsi="Arial Narrow"/>
        </w:rPr>
        <w:t>Pour la Catégorie C : ratio de ……..%</w:t>
      </w:r>
    </w:p>
    <w:p w:rsidR="003761EF" w:rsidRDefault="003761EF" w:rsidP="00D847C3">
      <w:pPr>
        <w:spacing w:after="0"/>
        <w:rPr>
          <w:rFonts w:ascii="Arial Narrow" w:hAnsi="Arial Narrow"/>
        </w:rPr>
      </w:pPr>
    </w:p>
    <w:p w:rsidR="003761EF" w:rsidRDefault="003761EF" w:rsidP="00D847C3">
      <w:pPr>
        <w:spacing w:after="0"/>
        <w:rPr>
          <w:rFonts w:ascii="Arial Narrow" w:hAnsi="Arial Narrow"/>
        </w:rPr>
      </w:pPr>
      <w:r>
        <w:rPr>
          <w:rFonts w:ascii="Arial Narrow" w:hAnsi="Arial Narrow"/>
        </w:rPr>
        <w:t>Pour rappel, pour les agents relevant d’un cadre d’emplois du nouvel espace statutaire de la Catégorie B, le nombre de promotions susceptibles d’être prononcées par la voie du choix ou par la voie de l’examen professionnel ne peut être inférieur au quart du nombre total des promotions. Il est cependant possible au titre d’une année de procéder à une nomination unique, sans tenir compte de la règle qui précède.</w:t>
      </w:r>
    </w:p>
    <w:p w:rsidR="003761EF" w:rsidRDefault="003761EF" w:rsidP="00D847C3">
      <w:pPr>
        <w:spacing w:after="0"/>
        <w:rPr>
          <w:rFonts w:ascii="Arial Narrow" w:hAnsi="Arial Narrow"/>
        </w:rPr>
      </w:pPr>
      <w:r>
        <w:rPr>
          <w:rFonts w:ascii="Arial Narrow" w:hAnsi="Arial Narrow"/>
        </w:rPr>
        <w:lastRenderedPageBreak/>
        <w:t>Toutefois, dans cette hypothèse, lorsqu’elle interviendra dans les 3 ans suivant cette promotion, la promotion suivante ne pourra être effectu</w:t>
      </w:r>
      <w:r w:rsidR="00240768">
        <w:rPr>
          <w:rFonts w:ascii="Arial Narrow" w:hAnsi="Arial Narrow"/>
        </w:rPr>
        <w:t>ée qu’en application de l’autre voie d’avancement. Si tel est le cas, la règle de quotas précitée (1/4 nominations) sera alors de nouveau applicable.</w:t>
      </w:r>
    </w:p>
    <w:p w:rsidR="00240768" w:rsidRDefault="00240768" w:rsidP="00D847C3">
      <w:pPr>
        <w:spacing w:after="0"/>
        <w:rPr>
          <w:rFonts w:ascii="Arial Narrow" w:hAnsi="Arial Narrow"/>
        </w:rPr>
      </w:pPr>
    </w:p>
    <w:p w:rsidR="00240768" w:rsidRDefault="00240768" w:rsidP="00D847C3">
      <w:pPr>
        <w:spacing w:after="0"/>
        <w:rPr>
          <w:rFonts w:ascii="Arial Narrow" w:hAnsi="Arial Narrow"/>
        </w:rPr>
      </w:pPr>
      <w:r>
        <w:rPr>
          <w:rFonts w:ascii="Arial Narrow" w:hAnsi="Arial Narrow"/>
        </w:rPr>
        <w:t>L’avancement de grade n’est pas de droit mais résulte d’une décision expresse de l’autorité territoriale. Il est établi par appréciation de la valeur professionnelle et des acquis de l’expérience professionnelle des agents (article 79, loi n°84-53 du 26 Janvier 1984).</w:t>
      </w:r>
    </w:p>
    <w:p w:rsidR="00240768" w:rsidRPr="00240768" w:rsidRDefault="00240768" w:rsidP="00240768">
      <w:pPr>
        <w:spacing w:after="0"/>
        <w:jc w:val="center"/>
        <w:rPr>
          <w:rFonts w:ascii="Arial Narrow" w:hAnsi="Arial Narrow"/>
          <w:b/>
          <w:bCs/>
        </w:rPr>
      </w:pPr>
    </w:p>
    <w:tbl>
      <w:tblPr>
        <w:tblStyle w:val="Grilledutableau"/>
        <w:tblW w:w="0" w:type="auto"/>
        <w:tblLook w:val="04A0" w:firstRow="1" w:lastRow="0" w:firstColumn="1" w:lastColumn="0" w:noHBand="0" w:noVBand="1"/>
      </w:tblPr>
      <w:tblGrid>
        <w:gridCol w:w="1200"/>
        <w:gridCol w:w="3019"/>
        <w:gridCol w:w="2066"/>
        <w:gridCol w:w="2927"/>
      </w:tblGrid>
      <w:tr w:rsidR="00240768" w:rsidRPr="00240768" w:rsidTr="00240768">
        <w:tc>
          <w:tcPr>
            <w:tcW w:w="9212" w:type="dxa"/>
            <w:gridSpan w:val="4"/>
          </w:tcPr>
          <w:p w:rsidR="00240768" w:rsidRPr="00240768" w:rsidRDefault="00240768" w:rsidP="00240768">
            <w:pPr>
              <w:jc w:val="center"/>
              <w:rPr>
                <w:rFonts w:ascii="Arial Narrow" w:hAnsi="Arial Narrow"/>
                <w:b/>
                <w:bCs/>
              </w:rPr>
            </w:pPr>
            <w:r w:rsidRPr="00240768">
              <w:rPr>
                <w:rFonts w:ascii="Arial Narrow" w:hAnsi="Arial Narrow"/>
                <w:b/>
                <w:bCs/>
              </w:rPr>
              <w:t>AVANCEMENT DE GRADE</w:t>
            </w:r>
          </w:p>
        </w:tc>
      </w:tr>
      <w:tr w:rsidR="00240768" w:rsidTr="00240768">
        <w:tblPrEx>
          <w:tblCellMar>
            <w:left w:w="70" w:type="dxa"/>
            <w:right w:w="70" w:type="dxa"/>
          </w:tblCellMar>
          <w:tblLook w:val="0000" w:firstRow="0" w:lastRow="0" w:firstColumn="0" w:lastColumn="0" w:noHBand="0" w:noVBand="0"/>
        </w:tblPrEx>
        <w:trPr>
          <w:trHeight w:val="825"/>
        </w:trPr>
        <w:tc>
          <w:tcPr>
            <w:tcW w:w="1200" w:type="dxa"/>
            <w:shd w:val="clear" w:color="auto" w:fill="E5B8B7" w:themeFill="accent2" w:themeFillTint="66"/>
          </w:tcPr>
          <w:p w:rsidR="00240768" w:rsidRDefault="00240768" w:rsidP="00240768">
            <w:pPr>
              <w:ind w:left="108"/>
              <w:rPr>
                <w:rFonts w:ascii="Arial Narrow" w:hAnsi="Arial Narrow"/>
              </w:rPr>
            </w:pPr>
          </w:p>
          <w:p w:rsidR="00240768" w:rsidRDefault="00240768" w:rsidP="00240768">
            <w:pPr>
              <w:ind w:left="108"/>
              <w:rPr>
                <w:rFonts w:ascii="Arial Narrow" w:hAnsi="Arial Narrow"/>
              </w:rPr>
            </w:pPr>
          </w:p>
          <w:p w:rsidR="00240768" w:rsidRDefault="00240768" w:rsidP="00240768">
            <w:pPr>
              <w:ind w:left="108"/>
              <w:rPr>
                <w:rFonts w:ascii="Arial Narrow" w:hAnsi="Arial Narrow"/>
              </w:rPr>
            </w:pPr>
          </w:p>
          <w:p w:rsidR="00240768" w:rsidRDefault="00240768" w:rsidP="00240768">
            <w:pPr>
              <w:spacing w:line="276" w:lineRule="auto"/>
              <w:ind w:left="108"/>
              <w:rPr>
                <w:rFonts w:ascii="Arial Narrow" w:hAnsi="Arial Narrow"/>
              </w:rPr>
            </w:pPr>
          </w:p>
        </w:tc>
        <w:tc>
          <w:tcPr>
            <w:tcW w:w="3019" w:type="dxa"/>
          </w:tcPr>
          <w:p w:rsidR="00240768" w:rsidRDefault="00240768" w:rsidP="00240768">
            <w:pPr>
              <w:jc w:val="center"/>
              <w:rPr>
                <w:rFonts w:ascii="Arial Narrow" w:hAnsi="Arial Narrow"/>
              </w:rPr>
            </w:pPr>
          </w:p>
          <w:p w:rsidR="00240768" w:rsidRDefault="00240768" w:rsidP="00240768">
            <w:pPr>
              <w:ind w:left="108"/>
              <w:jc w:val="center"/>
              <w:rPr>
                <w:rFonts w:ascii="Arial Narrow" w:hAnsi="Arial Narrow"/>
              </w:rPr>
            </w:pPr>
            <w:r>
              <w:rPr>
                <w:rFonts w:ascii="Arial Narrow" w:hAnsi="Arial Narrow"/>
              </w:rPr>
              <w:t>Sans examen professionnel</w:t>
            </w:r>
          </w:p>
        </w:tc>
        <w:tc>
          <w:tcPr>
            <w:tcW w:w="2066" w:type="dxa"/>
          </w:tcPr>
          <w:p w:rsidR="00240768" w:rsidRDefault="00240768" w:rsidP="00240768">
            <w:pPr>
              <w:jc w:val="center"/>
              <w:rPr>
                <w:rFonts w:ascii="Arial Narrow" w:hAnsi="Arial Narrow"/>
              </w:rPr>
            </w:pPr>
          </w:p>
          <w:p w:rsidR="00240768" w:rsidRDefault="00240768" w:rsidP="00240768">
            <w:pPr>
              <w:ind w:left="108"/>
              <w:jc w:val="center"/>
              <w:rPr>
                <w:rFonts w:ascii="Arial Narrow" w:hAnsi="Arial Narrow"/>
              </w:rPr>
            </w:pPr>
            <w:r>
              <w:rPr>
                <w:rFonts w:ascii="Arial Narrow" w:hAnsi="Arial Narrow"/>
              </w:rPr>
              <w:t>Date possible pour l’avancement</w:t>
            </w:r>
          </w:p>
        </w:tc>
        <w:tc>
          <w:tcPr>
            <w:tcW w:w="2927" w:type="dxa"/>
          </w:tcPr>
          <w:p w:rsidR="00240768" w:rsidRDefault="00240768" w:rsidP="00240768">
            <w:pPr>
              <w:jc w:val="center"/>
              <w:rPr>
                <w:rFonts w:ascii="Arial Narrow" w:hAnsi="Arial Narrow"/>
              </w:rPr>
            </w:pPr>
          </w:p>
          <w:p w:rsidR="00240768" w:rsidRDefault="00240768" w:rsidP="00240768">
            <w:pPr>
              <w:ind w:left="108"/>
              <w:jc w:val="center"/>
              <w:rPr>
                <w:rFonts w:ascii="Arial Narrow" w:hAnsi="Arial Narrow"/>
              </w:rPr>
            </w:pPr>
            <w:r>
              <w:rPr>
                <w:rFonts w:ascii="Arial Narrow" w:hAnsi="Arial Narrow"/>
              </w:rPr>
              <w:t>Avec examen professionnel</w:t>
            </w:r>
          </w:p>
        </w:tc>
      </w:tr>
      <w:tr w:rsidR="00240768" w:rsidTr="00240768">
        <w:tblPrEx>
          <w:tblCellMar>
            <w:left w:w="70" w:type="dxa"/>
            <w:right w:w="70" w:type="dxa"/>
          </w:tblCellMar>
          <w:tblLook w:val="0000" w:firstRow="0" w:lastRow="0" w:firstColumn="0" w:lastColumn="0" w:noHBand="0" w:noVBand="0"/>
        </w:tblPrEx>
        <w:trPr>
          <w:trHeight w:val="1560"/>
        </w:trPr>
        <w:tc>
          <w:tcPr>
            <w:tcW w:w="1200" w:type="dxa"/>
          </w:tcPr>
          <w:p w:rsidR="00240768" w:rsidRDefault="00240768" w:rsidP="00240768">
            <w:pPr>
              <w:ind w:left="108"/>
              <w:jc w:val="center"/>
              <w:rPr>
                <w:rFonts w:ascii="Arial Narrow" w:hAnsi="Arial Narrow"/>
              </w:rPr>
            </w:pPr>
          </w:p>
          <w:p w:rsidR="00240768" w:rsidRDefault="00240768" w:rsidP="00240768">
            <w:pPr>
              <w:ind w:left="108"/>
              <w:jc w:val="center"/>
              <w:rPr>
                <w:rFonts w:ascii="Arial Narrow" w:hAnsi="Arial Narrow"/>
              </w:rPr>
            </w:pPr>
          </w:p>
          <w:p w:rsidR="00240768" w:rsidRDefault="00240768" w:rsidP="00240768">
            <w:pPr>
              <w:spacing w:line="276" w:lineRule="auto"/>
              <w:jc w:val="center"/>
              <w:rPr>
                <w:rFonts w:ascii="Arial Narrow" w:hAnsi="Arial Narrow"/>
              </w:rPr>
            </w:pPr>
            <w:r>
              <w:rPr>
                <w:rFonts w:ascii="Arial Narrow" w:hAnsi="Arial Narrow"/>
              </w:rPr>
              <w:t>Catégorie</w:t>
            </w:r>
          </w:p>
          <w:p w:rsidR="00240768" w:rsidRDefault="00240768" w:rsidP="00240768">
            <w:pPr>
              <w:spacing w:line="276" w:lineRule="auto"/>
              <w:jc w:val="center"/>
              <w:rPr>
                <w:rFonts w:ascii="Arial Narrow" w:hAnsi="Arial Narrow"/>
              </w:rPr>
            </w:pPr>
            <w:r>
              <w:rPr>
                <w:rFonts w:ascii="Arial Narrow" w:hAnsi="Arial Narrow"/>
              </w:rPr>
              <w:t>A</w:t>
            </w:r>
          </w:p>
        </w:tc>
        <w:tc>
          <w:tcPr>
            <w:tcW w:w="3019" w:type="dxa"/>
          </w:tcPr>
          <w:p w:rsidR="00240768" w:rsidRDefault="00240768">
            <w:pPr>
              <w:rPr>
                <w:rFonts w:ascii="Arial Narrow" w:hAnsi="Arial Narrow"/>
              </w:rPr>
            </w:pPr>
          </w:p>
          <w:p w:rsidR="00240768" w:rsidRDefault="00240768" w:rsidP="00240768">
            <w:pPr>
              <w:ind w:left="108"/>
              <w:rPr>
                <w:rFonts w:ascii="Arial Narrow" w:hAnsi="Arial Narrow"/>
              </w:rPr>
            </w:pPr>
          </w:p>
        </w:tc>
        <w:tc>
          <w:tcPr>
            <w:tcW w:w="2066" w:type="dxa"/>
          </w:tcPr>
          <w:p w:rsidR="00240768" w:rsidRDefault="00240768">
            <w:pPr>
              <w:rPr>
                <w:rFonts w:ascii="Arial Narrow" w:hAnsi="Arial Narrow"/>
              </w:rPr>
            </w:pPr>
          </w:p>
          <w:p w:rsidR="00240768" w:rsidRDefault="00240768" w:rsidP="00240768">
            <w:pPr>
              <w:ind w:left="108"/>
              <w:rPr>
                <w:rFonts w:ascii="Arial Narrow" w:hAnsi="Arial Narrow"/>
              </w:rPr>
            </w:pPr>
          </w:p>
        </w:tc>
        <w:tc>
          <w:tcPr>
            <w:tcW w:w="2927" w:type="dxa"/>
          </w:tcPr>
          <w:p w:rsidR="00240768" w:rsidRDefault="00240768">
            <w:pPr>
              <w:rPr>
                <w:rFonts w:ascii="Arial Narrow" w:hAnsi="Arial Narrow"/>
              </w:rPr>
            </w:pPr>
          </w:p>
          <w:p w:rsidR="00240768" w:rsidRDefault="00240768" w:rsidP="00240768">
            <w:pPr>
              <w:ind w:left="108"/>
              <w:rPr>
                <w:rFonts w:ascii="Arial Narrow" w:hAnsi="Arial Narrow"/>
              </w:rPr>
            </w:pPr>
          </w:p>
        </w:tc>
      </w:tr>
      <w:tr w:rsidR="00240768" w:rsidTr="00240768">
        <w:tblPrEx>
          <w:tblCellMar>
            <w:left w:w="70" w:type="dxa"/>
            <w:right w:w="70" w:type="dxa"/>
          </w:tblCellMar>
          <w:tblLook w:val="0000" w:firstRow="0" w:lastRow="0" w:firstColumn="0" w:lastColumn="0" w:noHBand="0" w:noVBand="0"/>
        </w:tblPrEx>
        <w:trPr>
          <w:trHeight w:val="1560"/>
        </w:trPr>
        <w:tc>
          <w:tcPr>
            <w:tcW w:w="1200" w:type="dxa"/>
          </w:tcPr>
          <w:p w:rsidR="00240768" w:rsidRDefault="00240768" w:rsidP="00240768">
            <w:pPr>
              <w:ind w:left="108"/>
              <w:jc w:val="center"/>
              <w:rPr>
                <w:rFonts w:ascii="Arial Narrow" w:hAnsi="Arial Narrow"/>
              </w:rPr>
            </w:pPr>
          </w:p>
          <w:p w:rsidR="00240768" w:rsidRDefault="00240768" w:rsidP="00240768">
            <w:pPr>
              <w:ind w:left="108"/>
              <w:jc w:val="center"/>
              <w:rPr>
                <w:rFonts w:ascii="Arial Narrow" w:hAnsi="Arial Narrow"/>
              </w:rPr>
            </w:pPr>
          </w:p>
          <w:p w:rsidR="00240768" w:rsidRDefault="00240768" w:rsidP="00240768">
            <w:pPr>
              <w:ind w:left="108"/>
              <w:jc w:val="center"/>
              <w:rPr>
                <w:rFonts w:ascii="Arial Narrow" w:hAnsi="Arial Narrow"/>
              </w:rPr>
            </w:pPr>
            <w:r>
              <w:rPr>
                <w:rFonts w:ascii="Arial Narrow" w:hAnsi="Arial Narrow"/>
              </w:rPr>
              <w:t>Catégorie</w:t>
            </w:r>
          </w:p>
          <w:p w:rsidR="00240768" w:rsidRDefault="00240768" w:rsidP="00240768">
            <w:pPr>
              <w:ind w:left="108"/>
              <w:jc w:val="center"/>
              <w:rPr>
                <w:rFonts w:ascii="Arial Narrow" w:hAnsi="Arial Narrow"/>
              </w:rPr>
            </w:pPr>
            <w:r>
              <w:rPr>
                <w:rFonts w:ascii="Arial Narrow" w:hAnsi="Arial Narrow"/>
              </w:rPr>
              <w:t>B</w:t>
            </w:r>
          </w:p>
          <w:p w:rsidR="00240768" w:rsidRDefault="00240768" w:rsidP="00240768">
            <w:pPr>
              <w:ind w:left="108"/>
              <w:jc w:val="center"/>
              <w:rPr>
                <w:rFonts w:ascii="Arial Narrow" w:hAnsi="Arial Narrow"/>
              </w:rPr>
            </w:pPr>
          </w:p>
        </w:tc>
        <w:tc>
          <w:tcPr>
            <w:tcW w:w="3019" w:type="dxa"/>
          </w:tcPr>
          <w:p w:rsidR="00240768" w:rsidRDefault="00240768">
            <w:pPr>
              <w:rPr>
                <w:rFonts w:ascii="Arial Narrow" w:hAnsi="Arial Narrow"/>
              </w:rPr>
            </w:pPr>
          </w:p>
        </w:tc>
        <w:tc>
          <w:tcPr>
            <w:tcW w:w="2066" w:type="dxa"/>
          </w:tcPr>
          <w:p w:rsidR="00240768" w:rsidRDefault="00240768">
            <w:pPr>
              <w:rPr>
                <w:rFonts w:ascii="Arial Narrow" w:hAnsi="Arial Narrow"/>
              </w:rPr>
            </w:pPr>
          </w:p>
        </w:tc>
        <w:tc>
          <w:tcPr>
            <w:tcW w:w="2927" w:type="dxa"/>
          </w:tcPr>
          <w:p w:rsidR="00240768" w:rsidRDefault="00240768">
            <w:pPr>
              <w:rPr>
                <w:rFonts w:ascii="Arial Narrow" w:hAnsi="Arial Narrow"/>
              </w:rPr>
            </w:pPr>
          </w:p>
        </w:tc>
      </w:tr>
      <w:tr w:rsidR="00240768" w:rsidTr="00240768">
        <w:tblPrEx>
          <w:tblCellMar>
            <w:left w:w="70" w:type="dxa"/>
            <w:right w:w="70" w:type="dxa"/>
          </w:tblCellMar>
          <w:tblLook w:val="0000" w:firstRow="0" w:lastRow="0" w:firstColumn="0" w:lastColumn="0" w:noHBand="0" w:noVBand="0"/>
        </w:tblPrEx>
        <w:trPr>
          <w:trHeight w:val="1560"/>
        </w:trPr>
        <w:tc>
          <w:tcPr>
            <w:tcW w:w="1200" w:type="dxa"/>
          </w:tcPr>
          <w:p w:rsidR="00240768" w:rsidRDefault="00240768" w:rsidP="00240768">
            <w:pPr>
              <w:ind w:left="108"/>
              <w:jc w:val="center"/>
              <w:rPr>
                <w:rFonts w:ascii="Arial Narrow" w:hAnsi="Arial Narrow"/>
              </w:rPr>
            </w:pPr>
          </w:p>
          <w:p w:rsidR="00240768" w:rsidRDefault="00240768" w:rsidP="00240768">
            <w:pPr>
              <w:ind w:left="108"/>
              <w:jc w:val="center"/>
              <w:rPr>
                <w:rFonts w:ascii="Arial Narrow" w:hAnsi="Arial Narrow"/>
              </w:rPr>
            </w:pPr>
          </w:p>
          <w:p w:rsidR="00240768" w:rsidRDefault="00240768" w:rsidP="00240768">
            <w:pPr>
              <w:ind w:left="108"/>
              <w:jc w:val="center"/>
              <w:rPr>
                <w:rFonts w:ascii="Arial Narrow" w:hAnsi="Arial Narrow"/>
              </w:rPr>
            </w:pPr>
            <w:r>
              <w:rPr>
                <w:rFonts w:ascii="Arial Narrow" w:hAnsi="Arial Narrow"/>
              </w:rPr>
              <w:t>Catégorie</w:t>
            </w:r>
          </w:p>
          <w:p w:rsidR="00240768" w:rsidRDefault="00240768" w:rsidP="00240768">
            <w:pPr>
              <w:ind w:left="108"/>
              <w:jc w:val="center"/>
              <w:rPr>
                <w:rFonts w:ascii="Arial Narrow" w:hAnsi="Arial Narrow"/>
              </w:rPr>
            </w:pPr>
            <w:r>
              <w:rPr>
                <w:rFonts w:ascii="Arial Narrow" w:hAnsi="Arial Narrow"/>
              </w:rPr>
              <w:t>C</w:t>
            </w:r>
          </w:p>
        </w:tc>
        <w:tc>
          <w:tcPr>
            <w:tcW w:w="3019" w:type="dxa"/>
          </w:tcPr>
          <w:p w:rsidR="00240768" w:rsidRDefault="00240768">
            <w:pPr>
              <w:rPr>
                <w:rFonts w:ascii="Arial Narrow" w:hAnsi="Arial Narrow"/>
              </w:rPr>
            </w:pPr>
          </w:p>
        </w:tc>
        <w:tc>
          <w:tcPr>
            <w:tcW w:w="2066" w:type="dxa"/>
          </w:tcPr>
          <w:p w:rsidR="00240768" w:rsidRDefault="00240768">
            <w:pPr>
              <w:rPr>
                <w:rFonts w:ascii="Arial Narrow" w:hAnsi="Arial Narrow"/>
              </w:rPr>
            </w:pPr>
          </w:p>
        </w:tc>
        <w:tc>
          <w:tcPr>
            <w:tcW w:w="2927" w:type="dxa"/>
          </w:tcPr>
          <w:p w:rsidR="00240768" w:rsidRDefault="00240768">
            <w:pPr>
              <w:rPr>
                <w:rFonts w:ascii="Arial Narrow" w:hAnsi="Arial Narrow"/>
              </w:rPr>
            </w:pPr>
          </w:p>
        </w:tc>
      </w:tr>
    </w:tbl>
    <w:p w:rsidR="00D43F1B" w:rsidRDefault="00D43F1B" w:rsidP="00D847C3">
      <w:pPr>
        <w:spacing w:after="0"/>
        <w:rPr>
          <w:rFonts w:ascii="Arial Narrow" w:hAnsi="Arial Narrow"/>
        </w:rPr>
      </w:pPr>
    </w:p>
    <w:p w:rsidR="00240768" w:rsidRDefault="000D6C09" w:rsidP="00240768">
      <w:pPr>
        <w:pStyle w:val="Paragraphedeliste"/>
        <w:numPr>
          <w:ilvl w:val="0"/>
          <w:numId w:val="5"/>
        </w:numPr>
        <w:spacing w:after="0"/>
        <w:rPr>
          <w:rFonts w:ascii="Arial Narrow" w:hAnsi="Arial Narrow"/>
          <w:u w:val="single"/>
        </w:rPr>
      </w:pPr>
      <w:r w:rsidRPr="000D6C09">
        <w:rPr>
          <w:rFonts w:ascii="Arial Narrow" w:hAnsi="Arial Narrow"/>
          <w:u w:val="single"/>
        </w:rPr>
        <w:t xml:space="preserve">S’agissant de la promotion interne </w:t>
      </w:r>
    </w:p>
    <w:p w:rsidR="006C186B" w:rsidRPr="006C186B" w:rsidRDefault="006C186B" w:rsidP="006C186B">
      <w:pPr>
        <w:spacing w:after="0"/>
        <w:ind w:left="360"/>
        <w:rPr>
          <w:rFonts w:ascii="Arial Narrow" w:hAnsi="Arial Narrow"/>
          <w:u w:val="single"/>
        </w:rPr>
      </w:pPr>
    </w:p>
    <w:p w:rsidR="000D6C09" w:rsidRDefault="000D6C09" w:rsidP="000D6C09">
      <w:pPr>
        <w:spacing w:after="0"/>
        <w:rPr>
          <w:rFonts w:ascii="Arial Narrow" w:hAnsi="Arial Narrow"/>
        </w:rPr>
      </w:pPr>
      <w:r>
        <w:rPr>
          <w:rFonts w:ascii="Arial Narrow" w:hAnsi="Arial Narrow"/>
        </w:rPr>
        <w:t>La promotion interne s’effectue dans les conditions prévues par les articles 39 de la loi n°84-53 du 26 Janvier 1984 modifiée, du décret n°2013-593 du 5 Juillet 2013 relatif aux conditions générales de recrutement et d’avancement de grade, des décrets relatifs à l’organisation de la carrière de fonctionnaires de la catégorie correspondante et des décrets portant les statuts particuliers des cadres d’emplois éligibles à cet avancement.</w:t>
      </w:r>
    </w:p>
    <w:p w:rsidR="00583372" w:rsidRDefault="00583372" w:rsidP="000D6C09">
      <w:pPr>
        <w:spacing w:after="0"/>
        <w:rPr>
          <w:rFonts w:ascii="Arial Narrow" w:hAnsi="Arial Narrow"/>
          <w:u w:val="single"/>
        </w:rPr>
      </w:pPr>
    </w:p>
    <w:p w:rsidR="000D6C09" w:rsidRDefault="000D6C09" w:rsidP="000D6C09">
      <w:pPr>
        <w:spacing w:after="0"/>
        <w:rPr>
          <w:rFonts w:ascii="Arial Narrow" w:hAnsi="Arial Narrow"/>
        </w:rPr>
      </w:pPr>
      <w:r w:rsidRPr="00AB3C72">
        <w:rPr>
          <w:rFonts w:ascii="Arial Narrow" w:hAnsi="Arial Narrow"/>
          <w:u w:val="single"/>
        </w:rPr>
        <w:t>Pour rappel</w:t>
      </w:r>
      <w:r>
        <w:rPr>
          <w:rFonts w:ascii="Arial Narrow" w:hAnsi="Arial Narrow"/>
        </w:rPr>
        <w:t xml:space="preserve"> : </w:t>
      </w:r>
    </w:p>
    <w:p w:rsidR="000D6C09" w:rsidRDefault="000D6C09" w:rsidP="00AB3C72">
      <w:pPr>
        <w:spacing w:after="0"/>
        <w:ind w:left="567"/>
        <w:rPr>
          <w:rFonts w:ascii="Arial Narrow" w:hAnsi="Arial Narrow"/>
        </w:rPr>
      </w:pPr>
      <w:r>
        <w:rPr>
          <w:rFonts w:ascii="Arial Narrow" w:hAnsi="Arial Narrow"/>
        </w:rPr>
        <w:t>Le Président du Centre de Gestion est compétent pour établir les listes d’aptitude au titre de la promotion interne pour les fonctionnaires relevant des collectivités affiliées au Centre de Gestion.</w:t>
      </w:r>
    </w:p>
    <w:p w:rsidR="00086C28" w:rsidRDefault="000D6C09" w:rsidP="00583372">
      <w:pPr>
        <w:spacing w:after="0"/>
        <w:ind w:left="567"/>
        <w:rPr>
          <w:rFonts w:ascii="Arial Narrow" w:hAnsi="Arial Narrow"/>
        </w:rPr>
      </w:pPr>
      <w:r>
        <w:rPr>
          <w:rFonts w:ascii="Arial Narrow" w:hAnsi="Arial Narrow"/>
        </w:rPr>
        <w:t>Le nombre de postes autorisés au titre de la promotion interne es toujours soumis à un quota basé sur le nombre de recrutements intervenus dans l’ensemble des collectivités et établissements affiliés au Centre de Gestion (recrutements intervenus suite à un concours, mutations – autres que les mutations internes – détachements, intégrations directes à l’exception des mobilités au sein de la même collectivité ou des collectivités affiliées auprès des Centre de Gestion).</w:t>
      </w:r>
    </w:p>
    <w:p w:rsidR="00086C28" w:rsidRDefault="00086C28" w:rsidP="000D6C09">
      <w:pPr>
        <w:spacing w:after="0"/>
        <w:rPr>
          <w:rFonts w:ascii="Arial Narrow" w:hAnsi="Arial Narrow"/>
        </w:rPr>
      </w:pPr>
    </w:p>
    <w:p w:rsidR="00583372" w:rsidRDefault="00583372" w:rsidP="000D6C09">
      <w:pPr>
        <w:spacing w:after="0"/>
        <w:rPr>
          <w:rFonts w:ascii="Arial Narrow" w:hAnsi="Arial Narrow"/>
        </w:rPr>
      </w:pPr>
    </w:p>
    <w:p w:rsidR="00583372" w:rsidRDefault="00583372" w:rsidP="000D6C09">
      <w:pPr>
        <w:spacing w:after="0"/>
        <w:rPr>
          <w:rFonts w:ascii="Arial Narrow" w:hAnsi="Arial Narrow"/>
        </w:rPr>
      </w:pPr>
    </w:p>
    <w:tbl>
      <w:tblPr>
        <w:tblStyle w:val="Grilledutableau"/>
        <w:tblW w:w="0" w:type="auto"/>
        <w:tblLook w:val="04A0" w:firstRow="1" w:lastRow="0" w:firstColumn="1" w:lastColumn="0" w:noHBand="0" w:noVBand="1"/>
      </w:tblPr>
      <w:tblGrid>
        <w:gridCol w:w="1384"/>
        <w:gridCol w:w="3827"/>
        <w:gridCol w:w="4001"/>
      </w:tblGrid>
      <w:tr w:rsidR="00AB3C72" w:rsidTr="00AB3C72">
        <w:tc>
          <w:tcPr>
            <w:tcW w:w="9212" w:type="dxa"/>
            <w:gridSpan w:val="3"/>
          </w:tcPr>
          <w:p w:rsidR="00AB3C72" w:rsidRPr="00AB3C72" w:rsidRDefault="00AB3C72" w:rsidP="00AB3C72">
            <w:pPr>
              <w:jc w:val="center"/>
              <w:rPr>
                <w:rFonts w:ascii="Arial Narrow" w:hAnsi="Arial Narrow"/>
                <w:b/>
                <w:bCs/>
              </w:rPr>
            </w:pPr>
            <w:r w:rsidRPr="00AB3C72">
              <w:rPr>
                <w:rFonts w:ascii="Arial Narrow" w:hAnsi="Arial Narrow"/>
                <w:b/>
                <w:bCs/>
              </w:rPr>
              <w:lastRenderedPageBreak/>
              <w:t>PROMOTION INTERNE</w:t>
            </w:r>
          </w:p>
        </w:tc>
      </w:tr>
      <w:tr w:rsidR="00AB3C72" w:rsidTr="00AB3C72">
        <w:tblPrEx>
          <w:tblCellMar>
            <w:left w:w="70" w:type="dxa"/>
            <w:right w:w="70" w:type="dxa"/>
          </w:tblCellMar>
          <w:tblLook w:val="0000" w:firstRow="0" w:lastRow="0" w:firstColumn="0" w:lastColumn="0" w:noHBand="0" w:noVBand="0"/>
        </w:tblPrEx>
        <w:trPr>
          <w:trHeight w:val="495"/>
        </w:trPr>
        <w:tc>
          <w:tcPr>
            <w:tcW w:w="1384" w:type="dxa"/>
          </w:tcPr>
          <w:p w:rsidR="00AB3C72" w:rsidRDefault="00AB3C72" w:rsidP="00AB3C72">
            <w:pPr>
              <w:ind w:left="108"/>
              <w:rPr>
                <w:rFonts w:ascii="Arial Narrow" w:hAnsi="Arial Narrow"/>
              </w:rPr>
            </w:pPr>
          </w:p>
          <w:p w:rsidR="00AB3C72" w:rsidRDefault="00AB3C72" w:rsidP="00AB3C72">
            <w:pPr>
              <w:ind w:left="108"/>
              <w:rPr>
                <w:rFonts w:ascii="Arial Narrow" w:hAnsi="Arial Narrow"/>
              </w:rPr>
            </w:pPr>
          </w:p>
          <w:p w:rsidR="00AB3C72" w:rsidRDefault="00AB3C72" w:rsidP="00AB3C72">
            <w:pPr>
              <w:spacing w:line="276" w:lineRule="auto"/>
              <w:ind w:left="108"/>
              <w:rPr>
                <w:rFonts w:ascii="Arial Narrow" w:hAnsi="Arial Narrow"/>
              </w:rPr>
            </w:pPr>
          </w:p>
        </w:tc>
        <w:tc>
          <w:tcPr>
            <w:tcW w:w="3827" w:type="dxa"/>
          </w:tcPr>
          <w:p w:rsidR="00AB3C72" w:rsidRDefault="00AB3C72" w:rsidP="00AB3C72">
            <w:pPr>
              <w:jc w:val="center"/>
              <w:rPr>
                <w:rFonts w:ascii="Arial Narrow" w:hAnsi="Arial Narrow"/>
              </w:rPr>
            </w:pPr>
          </w:p>
          <w:p w:rsidR="00AB3C72" w:rsidRDefault="00AB3C72" w:rsidP="00AB3C72">
            <w:pPr>
              <w:jc w:val="center"/>
              <w:rPr>
                <w:rFonts w:ascii="Arial Narrow" w:hAnsi="Arial Narrow"/>
              </w:rPr>
            </w:pPr>
            <w:r>
              <w:rPr>
                <w:rFonts w:ascii="Arial Narrow" w:hAnsi="Arial Narrow"/>
              </w:rPr>
              <w:t>Sans examen professionnel</w:t>
            </w:r>
          </w:p>
          <w:p w:rsidR="00AB3C72" w:rsidRDefault="00AB3C72" w:rsidP="00AB3C72">
            <w:pPr>
              <w:ind w:left="108"/>
              <w:jc w:val="center"/>
              <w:rPr>
                <w:rFonts w:ascii="Arial Narrow" w:hAnsi="Arial Narrow"/>
              </w:rPr>
            </w:pPr>
          </w:p>
        </w:tc>
        <w:tc>
          <w:tcPr>
            <w:tcW w:w="4001" w:type="dxa"/>
          </w:tcPr>
          <w:p w:rsidR="00AB3C72" w:rsidRDefault="00AB3C72" w:rsidP="00AB3C72">
            <w:pPr>
              <w:jc w:val="center"/>
              <w:rPr>
                <w:rFonts w:ascii="Arial Narrow" w:hAnsi="Arial Narrow"/>
              </w:rPr>
            </w:pPr>
          </w:p>
          <w:p w:rsidR="00AB3C72" w:rsidRDefault="00AB3C72" w:rsidP="00AB3C72">
            <w:pPr>
              <w:jc w:val="center"/>
              <w:rPr>
                <w:rFonts w:ascii="Arial Narrow" w:hAnsi="Arial Narrow"/>
              </w:rPr>
            </w:pPr>
            <w:r>
              <w:rPr>
                <w:rFonts w:ascii="Arial Narrow" w:hAnsi="Arial Narrow"/>
              </w:rPr>
              <w:t>Avec examen professionnel</w:t>
            </w:r>
          </w:p>
          <w:p w:rsidR="00AB3C72" w:rsidRDefault="00AB3C72" w:rsidP="00AB3C72">
            <w:pPr>
              <w:ind w:left="108"/>
              <w:jc w:val="center"/>
              <w:rPr>
                <w:rFonts w:ascii="Arial Narrow" w:hAnsi="Arial Narrow"/>
              </w:rPr>
            </w:pPr>
          </w:p>
        </w:tc>
      </w:tr>
      <w:tr w:rsidR="00AB3C72" w:rsidTr="00AB3C72">
        <w:tblPrEx>
          <w:tblCellMar>
            <w:left w:w="70" w:type="dxa"/>
            <w:right w:w="70" w:type="dxa"/>
          </w:tblCellMar>
          <w:tblLook w:val="0000" w:firstRow="0" w:lastRow="0" w:firstColumn="0" w:lastColumn="0" w:noHBand="0" w:noVBand="0"/>
        </w:tblPrEx>
        <w:trPr>
          <w:trHeight w:val="1800"/>
        </w:trPr>
        <w:tc>
          <w:tcPr>
            <w:tcW w:w="1384" w:type="dxa"/>
          </w:tcPr>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r>
              <w:rPr>
                <w:rFonts w:ascii="Arial Narrow" w:hAnsi="Arial Narrow"/>
              </w:rPr>
              <w:t>Catégorie</w:t>
            </w:r>
          </w:p>
          <w:p w:rsidR="00AB3C72" w:rsidRDefault="00AB3C72" w:rsidP="00AB3C72">
            <w:pPr>
              <w:ind w:left="108"/>
              <w:jc w:val="center"/>
              <w:rPr>
                <w:rFonts w:ascii="Arial Narrow" w:hAnsi="Arial Narrow"/>
              </w:rPr>
            </w:pPr>
            <w:r>
              <w:rPr>
                <w:rFonts w:ascii="Arial Narrow" w:hAnsi="Arial Narrow"/>
              </w:rPr>
              <w:t>A</w:t>
            </w:r>
          </w:p>
          <w:p w:rsidR="00AB3C72" w:rsidRDefault="00AB3C72" w:rsidP="00AB3C72">
            <w:pPr>
              <w:spacing w:line="276" w:lineRule="auto"/>
              <w:ind w:left="108"/>
              <w:jc w:val="center"/>
              <w:rPr>
                <w:rFonts w:ascii="Arial Narrow" w:hAnsi="Arial Narrow"/>
              </w:rPr>
            </w:pPr>
          </w:p>
        </w:tc>
        <w:tc>
          <w:tcPr>
            <w:tcW w:w="3827" w:type="dxa"/>
          </w:tcPr>
          <w:p w:rsidR="00AB3C72" w:rsidRDefault="00AB3C72" w:rsidP="00AB3C72">
            <w:pPr>
              <w:ind w:left="108"/>
              <w:rPr>
                <w:rFonts w:ascii="Arial Narrow" w:hAnsi="Arial Narrow"/>
              </w:rPr>
            </w:pPr>
          </w:p>
        </w:tc>
        <w:tc>
          <w:tcPr>
            <w:tcW w:w="4001" w:type="dxa"/>
          </w:tcPr>
          <w:p w:rsidR="00AB3C72" w:rsidRDefault="00AB3C72" w:rsidP="00AB3C72">
            <w:pPr>
              <w:ind w:left="108"/>
              <w:rPr>
                <w:rFonts w:ascii="Arial Narrow" w:hAnsi="Arial Narrow"/>
              </w:rPr>
            </w:pPr>
          </w:p>
        </w:tc>
      </w:tr>
      <w:tr w:rsidR="00AB3C72" w:rsidTr="00AB3C72">
        <w:tblPrEx>
          <w:tblCellMar>
            <w:left w:w="70" w:type="dxa"/>
            <w:right w:w="70" w:type="dxa"/>
          </w:tblCellMar>
          <w:tblLook w:val="0000" w:firstRow="0" w:lastRow="0" w:firstColumn="0" w:lastColumn="0" w:noHBand="0" w:noVBand="0"/>
        </w:tblPrEx>
        <w:trPr>
          <w:trHeight w:val="1800"/>
        </w:trPr>
        <w:tc>
          <w:tcPr>
            <w:tcW w:w="1384" w:type="dxa"/>
          </w:tcPr>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r>
              <w:rPr>
                <w:rFonts w:ascii="Arial Narrow" w:hAnsi="Arial Narrow"/>
              </w:rPr>
              <w:t>Catégorie</w:t>
            </w:r>
          </w:p>
          <w:p w:rsidR="00AB3C72" w:rsidRDefault="00AB3C72" w:rsidP="00AB3C72">
            <w:pPr>
              <w:ind w:left="108"/>
              <w:jc w:val="center"/>
              <w:rPr>
                <w:rFonts w:ascii="Arial Narrow" w:hAnsi="Arial Narrow"/>
              </w:rPr>
            </w:pPr>
            <w:r>
              <w:rPr>
                <w:rFonts w:ascii="Arial Narrow" w:hAnsi="Arial Narrow"/>
              </w:rPr>
              <w:t>B</w:t>
            </w:r>
          </w:p>
        </w:tc>
        <w:tc>
          <w:tcPr>
            <w:tcW w:w="3827" w:type="dxa"/>
          </w:tcPr>
          <w:p w:rsidR="00AB3C72" w:rsidRDefault="00AB3C72" w:rsidP="00AB3C72">
            <w:pPr>
              <w:ind w:left="108"/>
              <w:rPr>
                <w:rFonts w:ascii="Arial Narrow" w:hAnsi="Arial Narrow"/>
              </w:rPr>
            </w:pPr>
          </w:p>
        </w:tc>
        <w:tc>
          <w:tcPr>
            <w:tcW w:w="4001" w:type="dxa"/>
          </w:tcPr>
          <w:p w:rsidR="00AB3C72" w:rsidRDefault="00AB3C72" w:rsidP="00AB3C72">
            <w:pPr>
              <w:ind w:left="108"/>
              <w:rPr>
                <w:rFonts w:ascii="Arial Narrow" w:hAnsi="Arial Narrow"/>
              </w:rPr>
            </w:pPr>
          </w:p>
        </w:tc>
      </w:tr>
      <w:tr w:rsidR="00AB3C72" w:rsidTr="00AB3C72">
        <w:tblPrEx>
          <w:tblCellMar>
            <w:left w:w="70" w:type="dxa"/>
            <w:right w:w="70" w:type="dxa"/>
          </w:tblCellMar>
          <w:tblLook w:val="0000" w:firstRow="0" w:lastRow="0" w:firstColumn="0" w:lastColumn="0" w:noHBand="0" w:noVBand="0"/>
        </w:tblPrEx>
        <w:trPr>
          <w:trHeight w:val="1800"/>
        </w:trPr>
        <w:tc>
          <w:tcPr>
            <w:tcW w:w="1384" w:type="dxa"/>
          </w:tcPr>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p>
          <w:p w:rsidR="00AB3C72" w:rsidRDefault="00AB3C72" w:rsidP="00AB3C72">
            <w:pPr>
              <w:ind w:left="108"/>
              <w:jc w:val="center"/>
              <w:rPr>
                <w:rFonts w:ascii="Arial Narrow" w:hAnsi="Arial Narrow"/>
              </w:rPr>
            </w:pPr>
            <w:r>
              <w:rPr>
                <w:rFonts w:ascii="Arial Narrow" w:hAnsi="Arial Narrow"/>
              </w:rPr>
              <w:t>Catégorie</w:t>
            </w:r>
          </w:p>
          <w:p w:rsidR="00AB3C72" w:rsidRDefault="00AB3C72" w:rsidP="00AB3C72">
            <w:pPr>
              <w:ind w:left="108"/>
              <w:jc w:val="center"/>
              <w:rPr>
                <w:rFonts w:ascii="Arial Narrow" w:hAnsi="Arial Narrow"/>
              </w:rPr>
            </w:pPr>
            <w:r>
              <w:rPr>
                <w:rFonts w:ascii="Arial Narrow" w:hAnsi="Arial Narrow"/>
              </w:rPr>
              <w:t>C</w:t>
            </w:r>
          </w:p>
        </w:tc>
        <w:tc>
          <w:tcPr>
            <w:tcW w:w="3827" w:type="dxa"/>
          </w:tcPr>
          <w:p w:rsidR="00AB3C72" w:rsidRDefault="00AB3C72" w:rsidP="00AB3C72">
            <w:pPr>
              <w:ind w:left="108"/>
              <w:rPr>
                <w:rFonts w:ascii="Arial Narrow" w:hAnsi="Arial Narrow"/>
              </w:rPr>
            </w:pPr>
          </w:p>
        </w:tc>
        <w:tc>
          <w:tcPr>
            <w:tcW w:w="4001" w:type="dxa"/>
          </w:tcPr>
          <w:p w:rsidR="00AB3C72" w:rsidRDefault="00AB3C72" w:rsidP="00AB3C72">
            <w:pPr>
              <w:ind w:left="108"/>
              <w:rPr>
                <w:rFonts w:ascii="Arial Narrow" w:hAnsi="Arial Narrow"/>
              </w:rPr>
            </w:pPr>
          </w:p>
        </w:tc>
      </w:tr>
    </w:tbl>
    <w:p w:rsidR="006C186B" w:rsidRDefault="006C186B" w:rsidP="00D847C3">
      <w:pPr>
        <w:spacing w:after="0"/>
        <w:rPr>
          <w:rFonts w:ascii="Arial Narrow" w:hAnsi="Arial Narrow"/>
        </w:rPr>
      </w:pPr>
    </w:p>
    <w:p w:rsidR="00240768" w:rsidRDefault="00AB3C72" w:rsidP="00AB3C72">
      <w:pPr>
        <w:pStyle w:val="Paragraphedeliste"/>
        <w:numPr>
          <w:ilvl w:val="0"/>
          <w:numId w:val="5"/>
        </w:numPr>
        <w:spacing w:after="0"/>
        <w:rPr>
          <w:rFonts w:ascii="Arial Narrow" w:hAnsi="Arial Narrow"/>
          <w:u w:val="single"/>
        </w:rPr>
      </w:pPr>
      <w:r w:rsidRPr="00AB3C72">
        <w:rPr>
          <w:rFonts w:ascii="Arial Narrow" w:hAnsi="Arial Narrow"/>
          <w:u w:val="single"/>
        </w:rPr>
        <w:t>Nominations à la suite d’un concours</w:t>
      </w:r>
    </w:p>
    <w:p w:rsidR="006C186B" w:rsidRPr="006C186B" w:rsidRDefault="006C186B" w:rsidP="006C186B">
      <w:pPr>
        <w:spacing w:after="0"/>
        <w:ind w:left="360"/>
        <w:rPr>
          <w:rFonts w:ascii="Arial Narrow" w:hAnsi="Arial Narrow"/>
          <w:u w:val="single"/>
        </w:rPr>
      </w:pPr>
    </w:p>
    <w:p w:rsidR="00AB3C72" w:rsidRDefault="00AB3C72" w:rsidP="00AB3C72">
      <w:pPr>
        <w:spacing w:after="0"/>
        <w:rPr>
          <w:rFonts w:ascii="Arial Narrow" w:hAnsi="Arial Narrow"/>
        </w:rPr>
      </w:pPr>
      <w:r>
        <w:rPr>
          <w:rFonts w:ascii="Arial Narrow" w:hAnsi="Arial Narrow"/>
        </w:rPr>
        <w:t xml:space="preserve">La collectivité ou l’établissement peut décider de ne pas nommer tous les agents ayant </w:t>
      </w:r>
      <w:r w:rsidR="00A36DF9">
        <w:rPr>
          <w:rFonts w:ascii="Arial Narrow" w:hAnsi="Arial Narrow"/>
        </w:rPr>
        <w:t xml:space="preserve">obtenu un concours si ceux-ci ne remplissent pas les </w:t>
      </w:r>
      <w:r w:rsidR="006C186B">
        <w:rPr>
          <w:rFonts w:ascii="Arial Narrow" w:hAnsi="Arial Narrow"/>
        </w:rPr>
        <w:t>critères</w:t>
      </w:r>
      <w:r w:rsidR="00A36DF9">
        <w:rPr>
          <w:rFonts w:ascii="Arial Narrow" w:hAnsi="Arial Narrow"/>
        </w:rPr>
        <w:t xml:space="preserve"> applicables.</w:t>
      </w:r>
    </w:p>
    <w:p w:rsidR="00A36DF9" w:rsidRPr="00583372" w:rsidRDefault="00A36DF9" w:rsidP="00AB3C72">
      <w:pPr>
        <w:spacing w:after="0"/>
        <w:rPr>
          <w:rFonts w:ascii="Arial Narrow" w:hAnsi="Arial Narrow"/>
        </w:rPr>
      </w:pPr>
      <w:r>
        <w:rPr>
          <w:rFonts w:ascii="Arial Narrow" w:hAnsi="Arial Narrow"/>
        </w:rPr>
        <w:t xml:space="preserve">L’inscription sur liste d’aptitude ne vaut pas recrutement. La liste d’aptitude est valable 4 ans sous réserve de demander au bout de 2 ans son renouvellement au centre de gestion organisateur. La liste d’aptitude est également nationale. </w:t>
      </w:r>
    </w:p>
    <w:tbl>
      <w:tblPr>
        <w:tblStyle w:val="Grilledutableau"/>
        <w:tblW w:w="0" w:type="auto"/>
        <w:tblLook w:val="04A0" w:firstRow="1" w:lastRow="0" w:firstColumn="1" w:lastColumn="0" w:noHBand="0" w:noVBand="1"/>
      </w:tblPr>
      <w:tblGrid>
        <w:gridCol w:w="1384"/>
        <w:gridCol w:w="7828"/>
      </w:tblGrid>
      <w:tr w:rsidR="00A36DF9" w:rsidTr="00A36DF9">
        <w:tc>
          <w:tcPr>
            <w:tcW w:w="1384" w:type="dxa"/>
          </w:tcPr>
          <w:p w:rsidR="00A36DF9" w:rsidRDefault="00A36DF9" w:rsidP="00AB3C72">
            <w:pPr>
              <w:rPr>
                <w:rFonts w:ascii="Arial Narrow" w:hAnsi="Arial Narrow"/>
              </w:rPr>
            </w:pPr>
          </w:p>
        </w:tc>
        <w:tc>
          <w:tcPr>
            <w:tcW w:w="7828" w:type="dxa"/>
          </w:tcPr>
          <w:p w:rsidR="00A36DF9" w:rsidRPr="00A36DF9" w:rsidRDefault="00A36DF9" w:rsidP="00A36DF9">
            <w:pPr>
              <w:jc w:val="center"/>
              <w:rPr>
                <w:rFonts w:ascii="Arial Narrow" w:hAnsi="Arial Narrow"/>
                <w:b/>
                <w:bCs/>
              </w:rPr>
            </w:pPr>
            <w:r w:rsidRPr="00A36DF9">
              <w:rPr>
                <w:rFonts w:ascii="Arial Narrow" w:hAnsi="Arial Narrow"/>
                <w:b/>
                <w:bCs/>
              </w:rPr>
              <w:t>CRITERES</w:t>
            </w:r>
          </w:p>
        </w:tc>
      </w:tr>
      <w:tr w:rsidR="00A36DF9" w:rsidTr="00A36DF9">
        <w:tc>
          <w:tcPr>
            <w:tcW w:w="1384" w:type="dxa"/>
          </w:tcPr>
          <w:p w:rsidR="00A36DF9" w:rsidRDefault="00A36DF9" w:rsidP="00AB3C72">
            <w:pPr>
              <w:rPr>
                <w:rFonts w:ascii="Arial Narrow" w:hAnsi="Arial Narrow"/>
              </w:rPr>
            </w:pPr>
          </w:p>
          <w:p w:rsidR="00A36DF9" w:rsidRDefault="00A36DF9" w:rsidP="00AB3C72">
            <w:pPr>
              <w:rPr>
                <w:rFonts w:ascii="Arial Narrow" w:hAnsi="Arial Narrow"/>
              </w:rPr>
            </w:pPr>
          </w:p>
          <w:p w:rsidR="00A36DF9" w:rsidRDefault="00A36DF9" w:rsidP="00A36DF9">
            <w:pPr>
              <w:jc w:val="center"/>
              <w:rPr>
                <w:rFonts w:ascii="Arial Narrow" w:hAnsi="Arial Narrow"/>
              </w:rPr>
            </w:pPr>
            <w:r>
              <w:rPr>
                <w:rFonts w:ascii="Arial Narrow" w:hAnsi="Arial Narrow"/>
              </w:rPr>
              <w:t>Catégorie</w:t>
            </w:r>
          </w:p>
          <w:p w:rsidR="00A36DF9" w:rsidRDefault="00A36DF9" w:rsidP="00A36DF9">
            <w:pPr>
              <w:jc w:val="center"/>
              <w:rPr>
                <w:rFonts w:ascii="Arial Narrow" w:hAnsi="Arial Narrow"/>
              </w:rPr>
            </w:pPr>
            <w:r>
              <w:rPr>
                <w:rFonts w:ascii="Arial Narrow" w:hAnsi="Arial Narrow"/>
              </w:rPr>
              <w:t>A</w:t>
            </w:r>
          </w:p>
        </w:tc>
        <w:tc>
          <w:tcPr>
            <w:tcW w:w="7828" w:type="dxa"/>
          </w:tcPr>
          <w:p w:rsidR="00A36DF9" w:rsidRDefault="00A36DF9" w:rsidP="00A36DF9">
            <w:pPr>
              <w:rPr>
                <w:rFonts w:ascii="Arial Narrow" w:hAnsi="Arial Narrow"/>
              </w:rPr>
            </w:pPr>
            <w:r>
              <w:rPr>
                <w:rFonts w:ascii="Arial Narrow" w:hAnsi="Arial Narrow"/>
              </w:rPr>
              <w:t>▪ Besoins de la collectivité ou de l’établissement (organigramme : création de poste au tableau des effectifs, emplois vacants…)</w:t>
            </w:r>
          </w:p>
          <w:p w:rsidR="00A36DF9" w:rsidRDefault="00A36DF9" w:rsidP="00A36DF9">
            <w:pPr>
              <w:rPr>
                <w:rFonts w:ascii="Arial Narrow" w:hAnsi="Arial Narrow"/>
              </w:rPr>
            </w:pPr>
            <w:r>
              <w:rPr>
                <w:rFonts w:ascii="Arial Narrow" w:hAnsi="Arial Narrow"/>
              </w:rPr>
              <w:t>▪ Capacité d’encadrement, d’expertise et à exercer des fonctions supérieures</w:t>
            </w:r>
          </w:p>
          <w:p w:rsidR="00A36DF9" w:rsidRDefault="00A36DF9" w:rsidP="00A36DF9">
            <w:pPr>
              <w:rPr>
                <w:rFonts w:ascii="Arial Narrow" w:hAnsi="Arial Narrow"/>
              </w:rPr>
            </w:pPr>
            <w:r>
              <w:rPr>
                <w:rFonts w:ascii="Arial Narrow" w:hAnsi="Arial Narrow"/>
              </w:rPr>
              <w:t>▪ Capacité à transmettre sa compétence et à former</w:t>
            </w:r>
          </w:p>
          <w:p w:rsidR="00A36DF9" w:rsidRDefault="00A36DF9" w:rsidP="00A36DF9">
            <w:pPr>
              <w:rPr>
                <w:rFonts w:ascii="Arial Narrow" w:hAnsi="Arial Narrow"/>
              </w:rPr>
            </w:pPr>
            <w:r>
              <w:rPr>
                <w:rFonts w:ascii="Arial Narrow" w:hAnsi="Arial Narrow"/>
              </w:rPr>
              <w:t>▪ Capacité à déléguer</w:t>
            </w:r>
          </w:p>
          <w:p w:rsidR="00A36DF9" w:rsidRDefault="00A36DF9" w:rsidP="00A36DF9">
            <w:pPr>
              <w:rPr>
                <w:rFonts w:ascii="Arial Narrow" w:hAnsi="Arial Narrow"/>
              </w:rPr>
            </w:pPr>
            <w:r>
              <w:rPr>
                <w:rFonts w:ascii="Arial Narrow" w:hAnsi="Arial Narrow"/>
              </w:rPr>
              <w:t>▪ Capacité à alerter et rendre compte</w:t>
            </w:r>
          </w:p>
          <w:p w:rsidR="00A36DF9" w:rsidRPr="00A36DF9" w:rsidRDefault="00A36DF9" w:rsidP="00A36DF9">
            <w:pPr>
              <w:rPr>
                <w:rFonts w:ascii="Arial Narrow" w:hAnsi="Arial Narrow"/>
              </w:rPr>
            </w:pPr>
          </w:p>
        </w:tc>
      </w:tr>
      <w:tr w:rsidR="00A36DF9" w:rsidTr="00A36DF9">
        <w:tc>
          <w:tcPr>
            <w:tcW w:w="1384" w:type="dxa"/>
          </w:tcPr>
          <w:p w:rsidR="006C186B" w:rsidRDefault="006C186B" w:rsidP="006C186B">
            <w:pPr>
              <w:jc w:val="center"/>
              <w:rPr>
                <w:rFonts w:ascii="Arial Narrow" w:hAnsi="Arial Narrow"/>
              </w:rPr>
            </w:pPr>
          </w:p>
          <w:p w:rsidR="00A36DF9" w:rsidRDefault="00A36DF9" w:rsidP="006C186B">
            <w:pPr>
              <w:jc w:val="center"/>
              <w:rPr>
                <w:rFonts w:ascii="Arial Narrow" w:hAnsi="Arial Narrow"/>
              </w:rPr>
            </w:pPr>
            <w:r>
              <w:rPr>
                <w:rFonts w:ascii="Arial Narrow" w:hAnsi="Arial Narrow"/>
              </w:rPr>
              <w:t>Catégorie</w:t>
            </w:r>
          </w:p>
          <w:p w:rsidR="00A36DF9" w:rsidRDefault="00A36DF9" w:rsidP="006C186B">
            <w:pPr>
              <w:jc w:val="center"/>
              <w:rPr>
                <w:rFonts w:ascii="Arial Narrow" w:hAnsi="Arial Narrow"/>
              </w:rPr>
            </w:pPr>
            <w:r>
              <w:rPr>
                <w:rFonts w:ascii="Arial Narrow" w:hAnsi="Arial Narrow"/>
              </w:rPr>
              <w:t>B</w:t>
            </w:r>
          </w:p>
        </w:tc>
        <w:tc>
          <w:tcPr>
            <w:tcW w:w="7828" w:type="dxa"/>
          </w:tcPr>
          <w:p w:rsidR="00A36DF9" w:rsidRDefault="00D611E6" w:rsidP="00A36DF9">
            <w:pPr>
              <w:rPr>
                <w:rFonts w:ascii="Arial Narrow" w:hAnsi="Arial Narrow"/>
              </w:rPr>
            </w:pPr>
            <w:r>
              <w:rPr>
                <w:rFonts w:ascii="Arial Narrow" w:hAnsi="Arial Narrow"/>
              </w:rPr>
              <w:t xml:space="preserve">▪ </w:t>
            </w:r>
            <w:r w:rsidR="00A36DF9">
              <w:rPr>
                <w:rFonts w:ascii="Arial Narrow" w:hAnsi="Arial Narrow"/>
              </w:rPr>
              <w:t>Besoins de la collectivité ou de l’établissement (organigramme : création de poste au tableau des effectifs, emplois vacants…)</w:t>
            </w:r>
          </w:p>
          <w:p w:rsidR="00A36DF9" w:rsidRDefault="00D611E6" w:rsidP="00A36DF9">
            <w:pPr>
              <w:rPr>
                <w:rFonts w:ascii="Arial Narrow" w:hAnsi="Arial Narrow"/>
              </w:rPr>
            </w:pPr>
            <w:r>
              <w:rPr>
                <w:rFonts w:ascii="Arial Narrow" w:hAnsi="Arial Narrow"/>
              </w:rPr>
              <w:t xml:space="preserve">▪ </w:t>
            </w:r>
            <w:r w:rsidR="00A36DF9">
              <w:rPr>
                <w:rFonts w:ascii="Arial Narrow" w:hAnsi="Arial Narrow"/>
              </w:rPr>
              <w:t>Respectueux et équitable (</w:t>
            </w:r>
            <w:r>
              <w:rPr>
                <w:rFonts w:ascii="Arial Narrow" w:hAnsi="Arial Narrow"/>
              </w:rPr>
              <w:t>hiérarchie</w:t>
            </w:r>
            <w:r w:rsidR="00A36DF9">
              <w:rPr>
                <w:rFonts w:ascii="Arial Narrow" w:hAnsi="Arial Narrow"/>
              </w:rPr>
              <w:t>)</w:t>
            </w:r>
          </w:p>
          <w:p w:rsidR="00A36DF9" w:rsidRDefault="00D611E6" w:rsidP="00A36DF9">
            <w:pPr>
              <w:rPr>
                <w:rFonts w:ascii="Arial Narrow" w:hAnsi="Arial Narrow"/>
              </w:rPr>
            </w:pPr>
            <w:r>
              <w:rPr>
                <w:rFonts w:ascii="Arial Narrow" w:hAnsi="Arial Narrow"/>
              </w:rPr>
              <w:t xml:space="preserve">▪ </w:t>
            </w:r>
            <w:r w:rsidR="00A36DF9">
              <w:rPr>
                <w:rFonts w:ascii="Arial Narrow" w:hAnsi="Arial Narrow"/>
              </w:rPr>
              <w:t>Aptitude à exercer des fonctions supérieures</w:t>
            </w:r>
          </w:p>
          <w:p w:rsidR="00583372" w:rsidRDefault="00583372" w:rsidP="00A36DF9">
            <w:pPr>
              <w:rPr>
                <w:rFonts w:ascii="Arial Narrow" w:hAnsi="Arial Narrow"/>
              </w:rPr>
            </w:pPr>
          </w:p>
          <w:p w:rsidR="00583372" w:rsidRPr="00A36DF9" w:rsidRDefault="00583372" w:rsidP="00A36DF9">
            <w:pPr>
              <w:rPr>
                <w:rFonts w:ascii="Arial Narrow" w:hAnsi="Arial Narrow"/>
              </w:rPr>
            </w:pPr>
          </w:p>
        </w:tc>
      </w:tr>
      <w:tr w:rsidR="00A36DF9" w:rsidTr="00A36DF9">
        <w:tc>
          <w:tcPr>
            <w:tcW w:w="1384" w:type="dxa"/>
          </w:tcPr>
          <w:p w:rsidR="00D611E6" w:rsidRDefault="00D611E6" w:rsidP="00D611E6">
            <w:pPr>
              <w:jc w:val="center"/>
              <w:rPr>
                <w:rFonts w:ascii="Arial Narrow" w:hAnsi="Arial Narrow"/>
              </w:rPr>
            </w:pPr>
          </w:p>
          <w:p w:rsidR="00D611E6" w:rsidRDefault="00D611E6" w:rsidP="00D611E6">
            <w:pPr>
              <w:jc w:val="center"/>
              <w:rPr>
                <w:rFonts w:ascii="Arial Narrow" w:hAnsi="Arial Narrow"/>
              </w:rPr>
            </w:pPr>
          </w:p>
          <w:p w:rsidR="00A36DF9" w:rsidRDefault="00D611E6" w:rsidP="00D611E6">
            <w:pPr>
              <w:jc w:val="center"/>
              <w:rPr>
                <w:rFonts w:ascii="Arial Narrow" w:hAnsi="Arial Narrow"/>
              </w:rPr>
            </w:pPr>
            <w:r>
              <w:rPr>
                <w:rFonts w:ascii="Arial Narrow" w:hAnsi="Arial Narrow"/>
              </w:rPr>
              <w:t>Catégorie</w:t>
            </w:r>
          </w:p>
          <w:p w:rsidR="00D611E6" w:rsidRDefault="00D611E6" w:rsidP="00D611E6">
            <w:pPr>
              <w:jc w:val="center"/>
              <w:rPr>
                <w:rFonts w:ascii="Arial Narrow" w:hAnsi="Arial Narrow"/>
              </w:rPr>
            </w:pPr>
            <w:r>
              <w:rPr>
                <w:rFonts w:ascii="Arial Narrow" w:hAnsi="Arial Narrow"/>
              </w:rPr>
              <w:t>C</w:t>
            </w:r>
          </w:p>
        </w:tc>
        <w:tc>
          <w:tcPr>
            <w:tcW w:w="7828" w:type="dxa"/>
          </w:tcPr>
          <w:p w:rsidR="00D611E6" w:rsidRDefault="00D611E6" w:rsidP="00D611E6">
            <w:pPr>
              <w:rPr>
                <w:rFonts w:ascii="Arial Narrow" w:hAnsi="Arial Narrow"/>
              </w:rPr>
            </w:pPr>
            <w:r>
              <w:rPr>
                <w:rFonts w:ascii="Arial Narrow" w:hAnsi="Arial Narrow"/>
              </w:rPr>
              <w:t>▪ Besoins de la collectivité ou de l’établissement (organigramme : création de poste au tableau des effectifs, emplois vacants…)</w:t>
            </w:r>
          </w:p>
          <w:p w:rsidR="00A36DF9" w:rsidRDefault="00D611E6" w:rsidP="00D611E6">
            <w:pPr>
              <w:rPr>
                <w:rFonts w:ascii="Arial Narrow" w:hAnsi="Arial Narrow"/>
              </w:rPr>
            </w:pPr>
            <w:r>
              <w:rPr>
                <w:rFonts w:ascii="Arial Narrow" w:hAnsi="Arial Narrow"/>
              </w:rPr>
              <w:t>▪ Réactivité</w:t>
            </w:r>
          </w:p>
          <w:p w:rsidR="00D611E6" w:rsidRDefault="00D611E6" w:rsidP="00D611E6">
            <w:pPr>
              <w:rPr>
                <w:rFonts w:ascii="Arial Narrow" w:hAnsi="Arial Narrow"/>
              </w:rPr>
            </w:pPr>
            <w:r>
              <w:rPr>
                <w:rFonts w:ascii="Arial Narrow" w:hAnsi="Arial Narrow"/>
              </w:rPr>
              <w:t>▪ Respect des horaires</w:t>
            </w:r>
          </w:p>
          <w:p w:rsidR="00D611E6" w:rsidRDefault="00D611E6" w:rsidP="00D611E6">
            <w:pPr>
              <w:rPr>
                <w:rFonts w:ascii="Arial Narrow" w:hAnsi="Arial Narrow"/>
              </w:rPr>
            </w:pPr>
            <w:r>
              <w:rPr>
                <w:rFonts w:ascii="Arial Narrow" w:hAnsi="Arial Narrow"/>
              </w:rPr>
              <w:t>▪ Respect des consignes</w:t>
            </w:r>
          </w:p>
          <w:p w:rsidR="00D611E6" w:rsidRPr="00D611E6" w:rsidRDefault="00D611E6" w:rsidP="00D611E6">
            <w:pPr>
              <w:rPr>
                <w:rFonts w:ascii="Arial Narrow" w:hAnsi="Arial Narrow"/>
              </w:rPr>
            </w:pPr>
            <w:r>
              <w:rPr>
                <w:rFonts w:ascii="Arial Narrow" w:hAnsi="Arial Narrow"/>
              </w:rPr>
              <w:t xml:space="preserve">▪ Respectueux et équitable (hiérarchie) </w:t>
            </w:r>
          </w:p>
        </w:tc>
      </w:tr>
    </w:tbl>
    <w:p w:rsidR="00A36DF9" w:rsidRDefault="00A36DF9" w:rsidP="00AB3C72">
      <w:pPr>
        <w:spacing w:after="0"/>
        <w:rPr>
          <w:rFonts w:ascii="Arial Narrow" w:hAnsi="Arial Narrow"/>
        </w:rPr>
      </w:pPr>
    </w:p>
    <w:p w:rsidR="00D611E6" w:rsidRDefault="00D611E6" w:rsidP="00D611E6">
      <w:pPr>
        <w:pStyle w:val="Paragraphedeliste"/>
        <w:numPr>
          <w:ilvl w:val="0"/>
          <w:numId w:val="5"/>
        </w:numPr>
        <w:spacing w:after="0"/>
        <w:rPr>
          <w:rFonts w:ascii="Arial Narrow" w:hAnsi="Arial Narrow"/>
          <w:u w:val="single"/>
        </w:rPr>
      </w:pPr>
      <w:r w:rsidRPr="00ED6A1F">
        <w:rPr>
          <w:rFonts w:ascii="Arial Narrow" w:hAnsi="Arial Narrow"/>
          <w:u w:val="single"/>
        </w:rPr>
        <w:t xml:space="preserve">Conditions de prise en compte de la valeur professionnelle et des acquis </w:t>
      </w:r>
      <w:r w:rsidR="00ED6A1F" w:rsidRPr="00ED6A1F">
        <w:rPr>
          <w:rFonts w:ascii="Arial Narrow" w:hAnsi="Arial Narrow"/>
          <w:u w:val="single"/>
        </w:rPr>
        <w:t>de l’expérience professionnelle des agents (avancement de grade / promotion interne)</w:t>
      </w:r>
    </w:p>
    <w:p w:rsidR="006C186B" w:rsidRPr="006C186B" w:rsidRDefault="006C186B" w:rsidP="006C186B">
      <w:pPr>
        <w:spacing w:after="0"/>
        <w:ind w:left="360"/>
        <w:rPr>
          <w:rFonts w:ascii="Arial Narrow" w:hAnsi="Arial Narrow"/>
          <w:u w:val="single"/>
        </w:rPr>
      </w:pPr>
    </w:p>
    <w:p w:rsidR="00ED6A1F" w:rsidRDefault="00ED6A1F" w:rsidP="00ED6A1F">
      <w:pPr>
        <w:spacing w:after="0"/>
        <w:rPr>
          <w:rFonts w:ascii="Arial Narrow" w:hAnsi="Arial Narrow"/>
        </w:rPr>
      </w:pPr>
      <w:r>
        <w:rPr>
          <w:rFonts w:ascii="Arial Narrow" w:hAnsi="Arial Narrow"/>
        </w:rPr>
        <w:t xml:space="preserve">Les agents pourront le cas échéant bénéficier de l’un des dispositifs de promotion précités par décision de l’autorité territoriale, au regard de la prise en compte de leur valeur professionnelle et des acquis de leur expérience professionnelle dans les conditions suivantes : </w:t>
      </w:r>
    </w:p>
    <w:p w:rsidR="00ED6A1F" w:rsidRDefault="00ED6A1F" w:rsidP="00ED6A1F">
      <w:pPr>
        <w:spacing w:after="0"/>
        <w:rPr>
          <w:rFonts w:ascii="Arial Narrow" w:hAnsi="Arial Narrow"/>
        </w:rPr>
      </w:pPr>
    </w:p>
    <w:tbl>
      <w:tblPr>
        <w:tblStyle w:val="Grilledutableau"/>
        <w:tblW w:w="0" w:type="auto"/>
        <w:tblLook w:val="04A0" w:firstRow="1" w:lastRow="0" w:firstColumn="1" w:lastColumn="0" w:noHBand="0" w:noVBand="1"/>
      </w:tblPr>
      <w:tblGrid>
        <w:gridCol w:w="2518"/>
        <w:gridCol w:w="6694"/>
        <w:gridCol w:w="11"/>
      </w:tblGrid>
      <w:tr w:rsidR="00C245C0" w:rsidTr="00B27C17">
        <w:trPr>
          <w:gridAfter w:val="1"/>
          <w:wAfter w:w="11" w:type="dxa"/>
        </w:trPr>
        <w:tc>
          <w:tcPr>
            <w:tcW w:w="2518" w:type="dxa"/>
            <w:shd w:val="clear" w:color="auto" w:fill="E5B8B7" w:themeFill="accent2" w:themeFillTint="66"/>
          </w:tcPr>
          <w:p w:rsidR="00C245C0" w:rsidRDefault="00C245C0" w:rsidP="00C245C0">
            <w:pPr>
              <w:rPr>
                <w:rFonts w:ascii="Arial Narrow" w:hAnsi="Arial Narrow"/>
              </w:rPr>
            </w:pPr>
          </w:p>
        </w:tc>
        <w:tc>
          <w:tcPr>
            <w:tcW w:w="6694" w:type="dxa"/>
          </w:tcPr>
          <w:p w:rsidR="00C245C0" w:rsidRPr="00C245C0" w:rsidRDefault="00C245C0" w:rsidP="00C245C0">
            <w:pPr>
              <w:jc w:val="center"/>
              <w:rPr>
                <w:rFonts w:ascii="Arial Narrow" w:hAnsi="Arial Narrow"/>
                <w:b/>
                <w:bCs/>
              </w:rPr>
            </w:pPr>
            <w:r w:rsidRPr="00C245C0">
              <w:rPr>
                <w:rFonts w:ascii="Arial Narrow" w:hAnsi="Arial Narrow"/>
                <w:b/>
                <w:bCs/>
              </w:rPr>
              <w:t>CRITERES PRIS EN COMPTE</w:t>
            </w:r>
          </w:p>
        </w:tc>
      </w:tr>
      <w:tr w:rsidR="00303183" w:rsidTr="00B27C17">
        <w:tblPrEx>
          <w:tblCellMar>
            <w:left w:w="70" w:type="dxa"/>
            <w:right w:w="70" w:type="dxa"/>
          </w:tblCellMar>
          <w:tblLook w:val="0000" w:firstRow="0" w:lastRow="0" w:firstColumn="0" w:lastColumn="0" w:noHBand="0" w:noVBand="0"/>
        </w:tblPrEx>
        <w:trPr>
          <w:trHeight w:val="810"/>
        </w:trPr>
        <w:tc>
          <w:tcPr>
            <w:tcW w:w="2518" w:type="dxa"/>
            <w:vMerge w:val="restart"/>
          </w:tcPr>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303183">
            <w:pPr>
              <w:spacing w:line="276" w:lineRule="auto"/>
              <w:rPr>
                <w:rFonts w:ascii="Arial Narrow" w:hAnsi="Arial Narrow"/>
                <w:b/>
                <w:bCs/>
              </w:rPr>
            </w:pPr>
          </w:p>
          <w:p w:rsidR="00303183" w:rsidRDefault="00303183" w:rsidP="00303183">
            <w:pPr>
              <w:spacing w:line="276" w:lineRule="auto"/>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Pr="00C245C0" w:rsidRDefault="00303183" w:rsidP="00C245C0">
            <w:pPr>
              <w:spacing w:line="276" w:lineRule="auto"/>
              <w:ind w:left="108"/>
              <w:jc w:val="center"/>
              <w:rPr>
                <w:rFonts w:ascii="Arial Narrow" w:hAnsi="Arial Narrow"/>
                <w:b/>
                <w:bCs/>
              </w:rPr>
            </w:pPr>
            <w:r w:rsidRPr="00C245C0">
              <w:rPr>
                <w:rFonts w:ascii="Arial Narrow" w:hAnsi="Arial Narrow"/>
                <w:b/>
                <w:bCs/>
              </w:rPr>
              <w:t>VALEUR</w:t>
            </w:r>
          </w:p>
          <w:p w:rsidR="00303183" w:rsidRPr="00C245C0" w:rsidRDefault="00303183" w:rsidP="00C245C0">
            <w:pPr>
              <w:spacing w:line="276" w:lineRule="auto"/>
              <w:ind w:left="108"/>
              <w:jc w:val="center"/>
              <w:rPr>
                <w:rFonts w:ascii="Arial Narrow" w:hAnsi="Arial Narrow"/>
                <w:b/>
                <w:bCs/>
              </w:rPr>
            </w:pPr>
            <w:r w:rsidRPr="00C245C0">
              <w:rPr>
                <w:rFonts w:ascii="Arial Narrow" w:hAnsi="Arial Narrow"/>
                <w:b/>
                <w:bCs/>
              </w:rPr>
              <w:t>PROFESSIONNELLE</w:t>
            </w:r>
          </w:p>
          <w:p w:rsidR="00303183" w:rsidRDefault="00303183" w:rsidP="00303183">
            <w:pPr>
              <w:spacing w:line="276" w:lineRule="auto"/>
              <w:ind w:left="108"/>
              <w:jc w:val="center"/>
              <w:rPr>
                <w:rFonts w:ascii="Arial Narrow" w:hAnsi="Arial Narrow"/>
                <w:b/>
                <w:bCs/>
              </w:rPr>
            </w:pPr>
            <w:r w:rsidRPr="00C245C0">
              <w:rPr>
                <w:rFonts w:ascii="Arial Narrow" w:hAnsi="Arial Narrow"/>
                <w:b/>
                <w:bCs/>
              </w:rPr>
              <w:t>DE</w:t>
            </w:r>
            <w:r>
              <w:rPr>
                <w:rFonts w:ascii="Arial Narrow" w:hAnsi="Arial Narrow"/>
                <w:b/>
                <w:bCs/>
              </w:rPr>
              <w:t xml:space="preserve"> </w:t>
            </w:r>
            <w:r w:rsidRPr="00C245C0">
              <w:rPr>
                <w:rFonts w:ascii="Arial Narrow" w:hAnsi="Arial Narrow"/>
                <w:b/>
                <w:bCs/>
              </w:rPr>
              <w:t>L’AGENT</w:t>
            </w: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b/>
                <w:bCs/>
              </w:rPr>
            </w:pPr>
          </w:p>
          <w:p w:rsidR="00303183" w:rsidRDefault="00303183" w:rsidP="00C245C0">
            <w:pPr>
              <w:spacing w:line="276" w:lineRule="auto"/>
              <w:ind w:left="108"/>
              <w:jc w:val="center"/>
              <w:rPr>
                <w:rFonts w:ascii="Arial Narrow" w:hAnsi="Arial Narrow"/>
              </w:rPr>
            </w:pPr>
          </w:p>
        </w:tc>
        <w:tc>
          <w:tcPr>
            <w:tcW w:w="6705" w:type="dxa"/>
            <w:gridSpan w:val="2"/>
            <w:shd w:val="clear" w:color="auto" w:fill="auto"/>
          </w:tcPr>
          <w:p w:rsidR="00303183" w:rsidRDefault="00303183">
            <w:pPr>
              <w:rPr>
                <w:rFonts w:ascii="Arial Narrow" w:hAnsi="Arial Narrow"/>
              </w:rPr>
            </w:pPr>
            <w:r>
              <w:rPr>
                <w:rFonts w:ascii="Arial Narrow" w:hAnsi="Arial Narrow"/>
              </w:rPr>
              <w:t>Détermination de la capacité à exercer des fonctions d’un niveau supérieur eu égard au comptes rendus des entretiens d’évaluation professionnelle</w:t>
            </w:r>
          </w:p>
          <w:p w:rsidR="00303183" w:rsidRDefault="00303183">
            <w:pPr>
              <w:rPr>
                <w:rFonts w:ascii="Arial Narrow" w:hAnsi="Arial Narrow"/>
              </w:rPr>
            </w:pPr>
          </w:p>
        </w:tc>
      </w:tr>
      <w:tr w:rsidR="00303183" w:rsidTr="00B27C17">
        <w:tblPrEx>
          <w:tblCellMar>
            <w:left w:w="70" w:type="dxa"/>
            <w:right w:w="70" w:type="dxa"/>
          </w:tblCellMar>
          <w:tblLook w:val="0000" w:firstRow="0" w:lastRow="0" w:firstColumn="0" w:lastColumn="0" w:noHBand="0" w:noVBand="0"/>
        </w:tblPrEx>
        <w:trPr>
          <w:trHeight w:val="465"/>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Réussite à des concours ou examens professionnels</w:t>
            </w:r>
          </w:p>
        </w:tc>
      </w:tr>
      <w:tr w:rsidR="00303183" w:rsidTr="00B27C17">
        <w:tblPrEx>
          <w:tblCellMar>
            <w:left w:w="70" w:type="dxa"/>
            <w:right w:w="70" w:type="dxa"/>
          </w:tblCellMar>
          <w:tblLook w:val="0000" w:firstRow="0" w:lastRow="0" w:firstColumn="0" w:lastColumn="0" w:noHBand="0" w:noVBand="0"/>
        </w:tblPrEx>
        <w:trPr>
          <w:trHeight w:val="855"/>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Résultats professionnels obtenus par l’agent et réalisation des objectifs (implication, conception de projets, conduite de projets, qualité du travail effectué, assiduité, disponibilité, initiatives, analyse, synthèse, organisation)</w:t>
            </w:r>
          </w:p>
        </w:tc>
      </w:tr>
      <w:tr w:rsidR="00303183" w:rsidTr="00415D09">
        <w:tblPrEx>
          <w:tblCellMar>
            <w:left w:w="70" w:type="dxa"/>
            <w:right w:w="70" w:type="dxa"/>
          </w:tblCellMar>
          <w:tblLook w:val="0000" w:firstRow="0" w:lastRow="0" w:firstColumn="0" w:lastColumn="0" w:noHBand="0" w:noVBand="0"/>
        </w:tblPrEx>
        <w:trPr>
          <w:trHeight w:val="1335"/>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Compétences professionnelles et techniques (connaissance de l’environnement professionnel, connaissances règlementaires, appliquer les directives données, autonomie, qualité d’expression écrite et orale, maitrise des nouvelles technologies, réactivité, adaptabilité, connaissance des règles d’hygiène et de sécurité)</w:t>
            </w:r>
          </w:p>
        </w:tc>
      </w:tr>
      <w:tr w:rsidR="00303183" w:rsidTr="00303183">
        <w:tblPrEx>
          <w:tblCellMar>
            <w:left w:w="70" w:type="dxa"/>
            <w:right w:w="70" w:type="dxa"/>
          </w:tblCellMar>
          <w:tblLook w:val="0000" w:firstRow="0" w:lastRow="0" w:firstColumn="0" w:lastColumn="0" w:noHBand="0" w:noVBand="0"/>
        </w:tblPrEx>
        <w:trPr>
          <w:trHeight w:val="810"/>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Qualités relationnelles (travail en équipe, relation avec la hiérarchie, relation les élus, relation avec le public, aptitude relationnelle dans l’environnement professionnel, capacité d’écoute, esprit d’ouverture au changement)</w:t>
            </w:r>
          </w:p>
        </w:tc>
      </w:tr>
      <w:tr w:rsidR="00303183" w:rsidTr="00303183">
        <w:tblPrEx>
          <w:tblCellMar>
            <w:left w:w="70" w:type="dxa"/>
            <w:right w:w="70" w:type="dxa"/>
          </w:tblCellMar>
          <w:tblLook w:val="0000" w:firstRow="0" w:lastRow="0" w:firstColumn="0" w:lastColumn="0" w:noHBand="0" w:noVBand="0"/>
        </w:tblPrEx>
        <w:trPr>
          <w:trHeight w:val="881"/>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Capacité d’encadrement et d’expertise (animer une équipe, un réseau, fixer des objectifs, évaluer des résultats, conduire une réunion, contrôler, déléguer, dialogue et communication</w:t>
            </w:r>
          </w:p>
        </w:tc>
      </w:tr>
      <w:tr w:rsidR="00303183" w:rsidTr="00303183">
        <w:tblPrEx>
          <w:tblCellMar>
            <w:left w:w="70" w:type="dxa"/>
            <w:right w:w="70" w:type="dxa"/>
          </w:tblCellMar>
          <w:tblLook w:val="0000" w:firstRow="0" w:lastRow="0" w:firstColumn="0" w:lastColumn="0" w:noHBand="0" w:noVBand="0"/>
        </w:tblPrEx>
        <w:trPr>
          <w:trHeight w:val="311"/>
        </w:trPr>
        <w:tc>
          <w:tcPr>
            <w:tcW w:w="2518" w:type="dxa"/>
            <w:vMerge w:val="restart"/>
          </w:tcPr>
          <w:p w:rsidR="00303183" w:rsidRDefault="00303183" w:rsidP="00C245C0">
            <w:pPr>
              <w:ind w:left="108"/>
              <w:jc w:val="center"/>
              <w:rPr>
                <w:rFonts w:ascii="Arial Narrow" w:hAnsi="Arial Narrow"/>
                <w:b/>
                <w:bCs/>
              </w:rPr>
            </w:pPr>
          </w:p>
          <w:p w:rsidR="00303183" w:rsidRDefault="00303183" w:rsidP="00C245C0">
            <w:pPr>
              <w:ind w:left="108"/>
              <w:jc w:val="center"/>
              <w:rPr>
                <w:rFonts w:ascii="Arial Narrow" w:hAnsi="Arial Narrow"/>
                <w:b/>
                <w:bCs/>
              </w:rPr>
            </w:pPr>
          </w:p>
          <w:p w:rsidR="00303183" w:rsidRDefault="00303183" w:rsidP="00C245C0">
            <w:pPr>
              <w:ind w:left="108"/>
              <w:jc w:val="center"/>
              <w:rPr>
                <w:rFonts w:ascii="Arial Narrow" w:hAnsi="Arial Narrow"/>
                <w:b/>
                <w:bCs/>
              </w:rPr>
            </w:pPr>
          </w:p>
          <w:p w:rsidR="00303183" w:rsidRDefault="00303183" w:rsidP="00C245C0">
            <w:pPr>
              <w:ind w:left="108"/>
              <w:jc w:val="center"/>
              <w:rPr>
                <w:rFonts w:ascii="Arial Narrow" w:hAnsi="Arial Narrow"/>
                <w:b/>
                <w:bCs/>
              </w:rPr>
            </w:pPr>
          </w:p>
          <w:p w:rsidR="00303183" w:rsidRDefault="00303183" w:rsidP="00303183">
            <w:pPr>
              <w:ind w:left="108"/>
              <w:jc w:val="center"/>
              <w:rPr>
                <w:rFonts w:ascii="Arial Narrow" w:hAnsi="Arial Narrow"/>
                <w:b/>
                <w:bCs/>
              </w:rPr>
            </w:pPr>
            <w:r>
              <w:rPr>
                <w:rFonts w:ascii="Arial Narrow" w:hAnsi="Arial Narrow"/>
                <w:b/>
                <w:bCs/>
              </w:rPr>
              <w:t>ACQUIS</w:t>
            </w:r>
          </w:p>
          <w:p w:rsidR="00303183" w:rsidRDefault="00303183" w:rsidP="00303183">
            <w:pPr>
              <w:ind w:left="108"/>
              <w:jc w:val="center"/>
              <w:rPr>
                <w:rFonts w:ascii="Arial Narrow" w:hAnsi="Arial Narrow"/>
                <w:b/>
                <w:bCs/>
              </w:rPr>
            </w:pPr>
            <w:r>
              <w:rPr>
                <w:rFonts w:ascii="Arial Narrow" w:hAnsi="Arial Narrow"/>
                <w:b/>
                <w:bCs/>
              </w:rPr>
              <w:t>DE LEUR</w:t>
            </w:r>
          </w:p>
          <w:p w:rsidR="00303183" w:rsidRDefault="00303183" w:rsidP="00303183">
            <w:pPr>
              <w:ind w:left="108"/>
              <w:jc w:val="center"/>
              <w:rPr>
                <w:rFonts w:ascii="Arial Narrow" w:hAnsi="Arial Narrow"/>
                <w:b/>
                <w:bCs/>
              </w:rPr>
            </w:pPr>
            <w:r>
              <w:rPr>
                <w:rFonts w:ascii="Arial Narrow" w:hAnsi="Arial Narrow"/>
                <w:b/>
                <w:bCs/>
              </w:rPr>
              <w:t>EXPERIENCE</w:t>
            </w:r>
          </w:p>
          <w:p w:rsidR="00303183" w:rsidRDefault="00303183" w:rsidP="00303183">
            <w:pPr>
              <w:ind w:left="108"/>
              <w:jc w:val="center"/>
              <w:rPr>
                <w:rFonts w:ascii="Arial Narrow" w:hAnsi="Arial Narrow"/>
                <w:b/>
                <w:bCs/>
              </w:rPr>
            </w:pPr>
            <w:r>
              <w:rPr>
                <w:rFonts w:ascii="Arial Narrow" w:hAnsi="Arial Narrow"/>
                <w:b/>
                <w:bCs/>
              </w:rPr>
              <w:t>PROFESSIONNELLE</w:t>
            </w: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 xml:space="preserve">Ancienneté dans le poste ou sur des fonctions similaires </w:t>
            </w:r>
          </w:p>
        </w:tc>
      </w:tr>
      <w:tr w:rsidR="00303183" w:rsidTr="00303183">
        <w:tblPrEx>
          <w:tblCellMar>
            <w:left w:w="70" w:type="dxa"/>
            <w:right w:w="70" w:type="dxa"/>
          </w:tblCellMar>
          <w:tblLook w:val="0000" w:firstRow="0" w:lastRow="0" w:firstColumn="0" w:lastColumn="0" w:noHBand="0" w:noVBand="0"/>
        </w:tblPrEx>
        <w:trPr>
          <w:trHeight w:val="577"/>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Mobilité (détachement, mutation interne, mutation externe, mise à disposition, recrutement après concours, emploi fonctionnel…)</w:t>
            </w:r>
          </w:p>
          <w:p w:rsidR="00303183" w:rsidRDefault="00303183" w:rsidP="00B27C17">
            <w:pPr>
              <w:rPr>
                <w:rFonts w:ascii="Arial Narrow" w:hAnsi="Arial Narrow"/>
              </w:rPr>
            </w:pPr>
          </w:p>
        </w:tc>
      </w:tr>
      <w:tr w:rsidR="00303183" w:rsidTr="00303183">
        <w:tblPrEx>
          <w:tblCellMar>
            <w:left w:w="70" w:type="dxa"/>
            <w:right w:w="70" w:type="dxa"/>
          </w:tblCellMar>
          <w:tblLook w:val="0000" w:firstRow="0" w:lastRow="0" w:firstColumn="0" w:lastColumn="0" w:noHBand="0" w:noVBand="0"/>
        </w:tblPrEx>
        <w:trPr>
          <w:trHeight w:val="567"/>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Responsabilité hors champ professionnel (dispense d’enseignements, membre d’un centre de recherche, conférencier, formateur occasionnel…)</w:t>
            </w:r>
          </w:p>
          <w:p w:rsidR="00303183" w:rsidRDefault="00303183" w:rsidP="00B27C17">
            <w:pPr>
              <w:rPr>
                <w:rFonts w:ascii="Arial Narrow" w:hAnsi="Arial Narrow"/>
              </w:rPr>
            </w:pPr>
          </w:p>
        </w:tc>
      </w:tr>
      <w:tr w:rsidR="00303183" w:rsidTr="00303183">
        <w:tblPrEx>
          <w:tblCellMar>
            <w:left w:w="70" w:type="dxa"/>
            <w:right w:w="70" w:type="dxa"/>
          </w:tblCellMar>
          <w:tblLook w:val="0000" w:firstRow="0" w:lastRow="0" w:firstColumn="0" w:lastColumn="0" w:noHBand="0" w:noVBand="0"/>
        </w:tblPrEx>
        <w:trPr>
          <w:trHeight w:val="315"/>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Responsabilité élective, syndicale ou associative</w:t>
            </w:r>
          </w:p>
          <w:p w:rsidR="00303183" w:rsidRDefault="00303183" w:rsidP="00B27C17">
            <w:pPr>
              <w:rPr>
                <w:rFonts w:ascii="Arial Narrow" w:hAnsi="Arial Narrow"/>
              </w:rPr>
            </w:pPr>
          </w:p>
        </w:tc>
      </w:tr>
      <w:tr w:rsidR="00303183" w:rsidTr="00303183">
        <w:tblPrEx>
          <w:tblCellMar>
            <w:left w:w="70" w:type="dxa"/>
            <w:right w:w="70" w:type="dxa"/>
          </w:tblCellMar>
          <w:tblLook w:val="0000" w:firstRow="0" w:lastRow="0" w:firstColumn="0" w:lastColumn="0" w:noHBand="0" w:noVBand="0"/>
        </w:tblPrEx>
        <w:trPr>
          <w:trHeight w:val="855"/>
        </w:trPr>
        <w:tc>
          <w:tcPr>
            <w:tcW w:w="2518" w:type="dxa"/>
            <w:vMerge/>
          </w:tcPr>
          <w:p w:rsidR="00303183" w:rsidRDefault="00303183" w:rsidP="00C245C0">
            <w:pPr>
              <w:ind w:left="108"/>
              <w:jc w:val="center"/>
              <w:rPr>
                <w:rFonts w:ascii="Arial Narrow" w:hAnsi="Arial Narrow"/>
                <w:b/>
                <w:bCs/>
              </w:rPr>
            </w:pPr>
          </w:p>
        </w:tc>
        <w:tc>
          <w:tcPr>
            <w:tcW w:w="6705" w:type="dxa"/>
            <w:gridSpan w:val="2"/>
            <w:shd w:val="clear" w:color="auto" w:fill="auto"/>
          </w:tcPr>
          <w:p w:rsidR="00303183" w:rsidRDefault="00303183" w:rsidP="00B27C17">
            <w:pPr>
              <w:rPr>
                <w:rFonts w:ascii="Arial Narrow" w:hAnsi="Arial Narrow"/>
              </w:rPr>
            </w:pPr>
            <w:r>
              <w:rPr>
                <w:rFonts w:ascii="Arial Narrow" w:hAnsi="Arial Narrow"/>
              </w:rPr>
              <w:t>Validation des acquis de l’expérience professionnelle (reconnaissance des compétences acquises dans le cadre de l’expérience professionnelle donnant lieu à l’obtention de tout ou partie d’une certification reconnue)</w:t>
            </w:r>
          </w:p>
          <w:p w:rsidR="00303183" w:rsidRDefault="00303183" w:rsidP="00B27C17">
            <w:pPr>
              <w:rPr>
                <w:rFonts w:ascii="Arial Narrow" w:hAnsi="Arial Narrow"/>
              </w:rPr>
            </w:pPr>
          </w:p>
        </w:tc>
      </w:tr>
    </w:tbl>
    <w:p w:rsidR="00583372" w:rsidRDefault="00583372" w:rsidP="00C245C0">
      <w:pPr>
        <w:rPr>
          <w:rFonts w:ascii="Arial Narrow" w:hAnsi="Arial Narrow"/>
        </w:rPr>
      </w:pPr>
    </w:p>
    <w:p w:rsidR="00EF51E7" w:rsidRDefault="00303183" w:rsidP="00EF51E7">
      <w:pPr>
        <w:pStyle w:val="Paragraphedeliste"/>
        <w:numPr>
          <w:ilvl w:val="0"/>
          <w:numId w:val="5"/>
        </w:numPr>
        <w:spacing w:after="0"/>
        <w:rPr>
          <w:rFonts w:ascii="Arial Narrow" w:hAnsi="Arial Narrow"/>
          <w:u w:val="single"/>
        </w:rPr>
      </w:pPr>
      <w:r w:rsidRPr="00EF51E7">
        <w:rPr>
          <w:rFonts w:ascii="Arial Narrow" w:hAnsi="Arial Narrow"/>
          <w:u w:val="single"/>
        </w:rPr>
        <w:t xml:space="preserve">Mesures favorisant l’évolution professionnelle des agents et leur accès à des </w:t>
      </w:r>
      <w:r w:rsidR="00EF51E7" w:rsidRPr="00EF51E7">
        <w:rPr>
          <w:rFonts w:ascii="Arial Narrow" w:hAnsi="Arial Narrow"/>
          <w:u w:val="single"/>
        </w:rPr>
        <w:t>responsabilités</w:t>
      </w:r>
      <w:r w:rsidRPr="00EF51E7">
        <w:rPr>
          <w:rFonts w:ascii="Arial Narrow" w:hAnsi="Arial Narrow"/>
          <w:u w:val="single"/>
        </w:rPr>
        <w:t xml:space="preserve"> supérieure</w:t>
      </w:r>
      <w:r w:rsidR="00EF51E7">
        <w:rPr>
          <w:rFonts w:ascii="Arial Narrow" w:hAnsi="Arial Narrow"/>
          <w:u w:val="single"/>
        </w:rPr>
        <w:t>s</w:t>
      </w:r>
    </w:p>
    <w:p w:rsidR="006C186B" w:rsidRPr="006C186B" w:rsidRDefault="006C186B" w:rsidP="006C186B">
      <w:pPr>
        <w:spacing w:after="0"/>
        <w:ind w:left="360"/>
        <w:rPr>
          <w:rFonts w:ascii="Arial Narrow" w:hAnsi="Arial Narrow"/>
          <w:u w:val="single"/>
        </w:rPr>
      </w:pPr>
    </w:p>
    <w:p w:rsidR="00EF51E7" w:rsidRPr="00EF51E7" w:rsidRDefault="00EF51E7" w:rsidP="00EF51E7">
      <w:pPr>
        <w:spacing w:after="0"/>
        <w:rPr>
          <w:rFonts w:ascii="Arial Narrow" w:hAnsi="Arial Narrow"/>
        </w:rPr>
      </w:pPr>
      <w:r>
        <w:rPr>
          <w:rFonts w:ascii="Arial Narrow" w:hAnsi="Arial Narrow"/>
        </w:rPr>
        <w:t xml:space="preserve">Les tableaux annuels d’avancement de grade pris par l’autorité territoriale préciseront chacun la part respective des femmes et des hommes dans le vivier des agents promouvables et celle parmi les agents inscrits sur ces tableaux qui seront susceptibles d’être promus en exécution de celui-ci. </w:t>
      </w:r>
    </w:p>
    <w:p w:rsidR="00EF51E7" w:rsidRDefault="00EF51E7" w:rsidP="00C245C0">
      <w:pPr>
        <w:rPr>
          <w:rFonts w:ascii="Arial Narrow" w:hAnsi="Arial Narrow"/>
        </w:rPr>
      </w:pPr>
    </w:p>
    <w:p w:rsidR="00EF51E7" w:rsidRDefault="00EF51E7" w:rsidP="00EF51E7">
      <w:pPr>
        <w:pStyle w:val="Paragraphedeliste"/>
        <w:numPr>
          <w:ilvl w:val="0"/>
          <w:numId w:val="5"/>
        </w:numPr>
        <w:spacing w:after="0"/>
        <w:rPr>
          <w:rFonts w:ascii="Arial Narrow" w:hAnsi="Arial Narrow"/>
          <w:u w:val="single"/>
        </w:rPr>
      </w:pPr>
      <w:r w:rsidRPr="00B54EE3">
        <w:rPr>
          <w:rFonts w:ascii="Arial Narrow" w:hAnsi="Arial Narrow"/>
          <w:u w:val="single"/>
        </w:rPr>
        <w:lastRenderedPageBreak/>
        <w:t>Durée de mise en œuvre</w:t>
      </w:r>
    </w:p>
    <w:p w:rsidR="006C186B" w:rsidRPr="006C186B" w:rsidRDefault="006C186B" w:rsidP="006C186B">
      <w:pPr>
        <w:spacing w:after="0"/>
        <w:ind w:left="360"/>
        <w:rPr>
          <w:rFonts w:ascii="Arial Narrow" w:hAnsi="Arial Narrow"/>
          <w:u w:val="single"/>
        </w:rPr>
      </w:pPr>
    </w:p>
    <w:p w:rsidR="00EF51E7" w:rsidRPr="00EF51E7" w:rsidRDefault="00EF51E7" w:rsidP="00EF51E7">
      <w:pPr>
        <w:spacing w:after="0"/>
        <w:rPr>
          <w:rFonts w:ascii="Arial Narrow" w:hAnsi="Arial Narrow"/>
        </w:rPr>
      </w:pPr>
      <w:r>
        <w:rPr>
          <w:rFonts w:ascii="Arial Narrow" w:hAnsi="Arial Narrow"/>
        </w:rPr>
        <w:t xml:space="preserve">Les présentes lignes de gestion relatives à la promotion et la valorisation des parcours sont mises en œuvre pour une durée de 6 ans. </w:t>
      </w:r>
    </w:p>
    <w:p w:rsidR="00C245C0" w:rsidRDefault="00C245C0" w:rsidP="00C245C0">
      <w:pPr>
        <w:rPr>
          <w:rFonts w:ascii="Arial Narrow" w:hAnsi="Arial Narrow"/>
        </w:rPr>
      </w:pPr>
    </w:p>
    <w:p w:rsidR="00EF51E7" w:rsidRPr="00086C28" w:rsidRDefault="00EF51E7" w:rsidP="00EF51E7">
      <w:pPr>
        <w:pStyle w:val="Paragraphedeliste"/>
        <w:numPr>
          <w:ilvl w:val="0"/>
          <w:numId w:val="4"/>
        </w:numPr>
        <w:rPr>
          <w:rFonts w:ascii="Arial Narrow" w:hAnsi="Arial Narrow"/>
          <w:color w:val="E36C0A" w:themeColor="accent6" w:themeShade="BF"/>
          <w:u w:val="single"/>
        </w:rPr>
      </w:pPr>
      <w:r w:rsidRPr="00086C28">
        <w:rPr>
          <w:rFonts w:ascii="Arial Narrow" w:hAnsi="Arial Narrow"/>
          <w:color w:val="E36C0A" w:themeColor="accent6" w:themeShade="BF"/>
          <w:u w:val="single"/>
        </w:rPr>
        <w:t>Evolution de la rémunération des agents contractuels de droit public</w:t>
      </w:r>
    </w:p>
    <w:p w:rsidR="00EF51E7" w:rsidRDefault="00EF51E7" w:rsidP="00EF51E7">
      <w:pPr>
        <w:spacing w:after="0"/>
        <w:rPr>
          <w:rFonts w:ascii="Arial Narrow" w:hAnsi="Arial Narrow"/>
        </w:rPr>
      </w:pPr>
      <w:r>
        <w:rPr>
          <w:rFonts w:ascii="Arial Narrow" w:hAnsi="Arial Narrow"/>
        </w:rPr>
        <w:t xml:space="preserve">En application des dispositions règlementaires prévues par le décret n°2016-1123 du 11 Aout 2016, pour la fonction publique territoriale, la rémunération des agents contractuels sera réévaluée au moins tous les 3 ans par les collectivités ou les établissements, notamment eu égard à une évolution de tâches, à l’expérience professionnelle acquise et à la qualification de l’agent. </w:t>
      </w:r>
    </w:p>
    <w:p w:rsidR="00EF51E7" w:rsidRDefault="00EF51E7" w:rsidP="00EF51E7">
      <w:pPr>
        <w:spacing w:after="0"/>
        <w:rPr>
          <w:rFonts w:ascii="Arial Narrow" w:hAnsi="Arial Narrow"/>
        </w:rPr>
      </w:pPr>
      <w:r>
        <w:rPr>
          <w:rFonts w:ascii="Arial Narrow" w:hAnsi="Arial Narrow"/>
        </w:rPr>
        <w:t>Elle prendra la forme d’un avenant si elle reste dans des proportions raisonnables.</w:t>
      </w:r>
    </w:p>
    <w:p w:rsidR="00EF51E7" w:rsidRDefault="00B54EE3" w:rsidP="00EF51E7">
      <w:pPr>
        <w:spacing w:after="0"/>
        <w:rPr>
          <w:rFonts w:ascii="Arial Narrow" w:hAnsi="Arial Narrow"/>
        </w:rPr>
      </w:pPr>
      <w:r>
        <w:rPr>
          <w:rFonts w:ascii="Arial Narrow" w:hAnsi="Arial Narrow"/>
        </w:rPr>
        <w:t xml:space="preserve">Les agents contractuels bénéficient de plein droit des augmentations de la valeur du point, qui correspondent à un accroissement du traitement indiciaire. </w:t>
      </w:r>
    </w:p>
    <w:p w:rsidR="00B54EE3" w:rsidRDefault="00B54EE3" w:rsidP="00EF51E7">
      <w:pPr>
        <w:spacing w:after="0"/>
        <w:rPr>
          <w:rFonts w:ascii="Arial Narrow" w:hAnsi="Arial Narrow"/>
        </w:rPr>
      </w:pPr>
    </w:p>
    <w:p w:rsidR="00B54EE3" w:rsidRPr="00086C28" w:rsidRDefault="00B54EE3" w:rsidP="00B54EE3">
      <w:pPr>
        <w:pStyle w:val="Paragraphedeliste"/>
        <w:numPr>
          <w:ilvl w:val="0"/>
          <w:numId w:val="4"/>
        </w:numPr>
        <w:spacing w:after="0"/>
        <w:rPr>
          <w:rFonts w:ascii="Arial Narrow" w:hAnsi="Arial Narrow"/>
          <w:color w:val="E36C0A" w:themeColor="accent6" w:themeShade="BF"/>
          <w:u w:val="single"/>
        </w:rPr>
      </w:pPr>
      <w:r w:rsidRPr="00086C28">
        <w:rPr>
          <w:rFonts w:ascii="Arial Narrow" w:hAnsi="Arial Narrow"/>
          <w:color w:val="E36C0A" w:themeColor="accent6" w:themeShade="BF"/>
          <w:u w:val="single"/>
        </w:rPr>
        <w:t>Mesures favorisant l’évolution professionnelle des agents et leur accès à des responsabilités supérieures</w:t>
      </w:r>
    </w:p>
    <w:p w:rsidR="00B54EE3" w:rsidRDefault="00B54EE3" w:rsidP="00B54EE3">
      <w:pPr>
        <w:spacing w:after="0"/>
        <w:rPr>
          <w:rFonts w:ascii="Arial Narrow" w:hAnsi="Arial Narrow"/>
        </w:rPr>
      </w:pPr>
    </w:p>
    <w:p w:rsidR="00B54EE3" w:rsidRDefault="00B54EE3" w:rsidP="00B54EE3">
      <w:pPr>
        <w:spacing w:after="0"/>
        <w:rPr>
          <w:rFonts w:ascii="Arial Narrow" w:hAnsi="Arial Narrow"/>
        </w:rPr>
      </w:pPr>
      <w:r>
        <w:rPr>
          <w:rFonts w:ascii="Arial Narrow" w:hAnsi="Arial Narrow"/>
        </w:rPr>
        <w:t>Afin de favoriser l’évolution professionnelle des agents et leur accès à des responsabilités supérieures, les mesures suivantes seront mises en œuvre :</w:t>
      </w:r>
    </w:p>
    <w:tbl>
      <w:tblPr>
        <w:tblStyle w:val="Grilledutableau"/>
        <w:tblW w:w="0" w:type="auto"/>
        <w:tblLook w:val="04A0" w:firstRow="1" w:lastRow="0" w:firstColumn="1" w:lastColumn="0" w:noHBand="0" w:noVBand="1"/>
      </w:tblPr>
      <w:tblGrid>
        <w:gridCol w:w="4606"/>
        <w:gridCol w:w="4606"/>
      </w:tblGrid>
      <w:tr w:rsidR="00B54EE3" w:rsidTr="00B54EE3">
        <w:tc>
          <w:tcPr>
            <w:tcW w:w="4606" w:type="dxa"/>
          </w:tcPr>
          <w:p w:rsidR="00B54EE3" w:rsidRPr="00B54EE3" w:rsidRDefault="00B54EE3" w:rsidP="00B54EE3">
            <w:pPr>
              <w:jc w:val="center"/>
              <w:rPr>
                <w:rFonts w:ascii="Arial Narrow" w:hAnsi="Arial Narrow"/>
                <w:b/>
                <w:bCs/>
              </w:rPr>
            </w:pPr>
            <w:r w:rsidRPr="00B54EE3">
              <w:rPr>
                <w:rFonts w:ascii="Arial Narrow" w:hAnsi="Arial Narrow"/>
                <w:b/>
                <w:bCs/>
              </w:rPr>
              <w:t>MESURES</w:t>
            </w:r>
          </w:p>
        </w:tc>
        <w:tc>
          <w:tcPr>
            <w:tcW w:w="4606" w:type="dxa"/>
          </w:tcPr>
          <w:p w:rsidR="00B54EE3" w:rsidRPr="00B54EE3" w:rsidRDefault="00B54EE3" w:rsidP="00B54EE3">
            <w:pPr>
              <w:jc w:val="center"/>
              <w:rPr>
                <w:rFonts w:ascii="Arial Narrow" w:hAnsi="Arial Narrow"/>
                <w:b/>
                <w:bCs/>
              </w:rPr>
            </w:pPr>
            <w:r w:rsidRPr="00B54EE3">
              <w:rPr>
                <w:rFonts w:ascii="Arial Narrow" w:hAnsi="Arial Narrow"/>
                <w:b/>
                <w:bCs/>
              </w:rPr>
              <w:t>DUREE DE MISE EN ŒUVRE (N+1 à N+6)</w:t>
            </w:r>
          </w:p>
        </w:tc>
      </w:tr>
      <w:tr w:rsidR="00B54EE3" w:rsidTr="00B54EE3">
        <w:tc>
          <w:tcPr>
            <w:tcW w:w="4606" w:type="dxa"/>
          </w:tcPr>
          <w:p w:rsidR="00B54EE3" w:rsidRDefault="00B54EE3" w:rsidP="00B54EE3">
            <w:pPr>
              <w:rPr>
                <w:rFonts w:ascii="Arial Narrow" w:hAnsi="Arial Narrow"/>
              </w:rPr>
            </w:pPr>
            <w:r>
              <w:rPr>
                <w:rFonts w:ascii="Arial Narrow" w:hAnsi="Arial Narrow"/>
              </w:rPr>
              <w:t>Adoption du plan de formation</w:t>
            </w:r>
          </w:p>
        </w:tc>
        <w:tc>
          <w:tcPr>
            <w:tcW w:w="4606" w:type="dxa"/>
          </w:tcPr>
          <w:p w:rsidR="00B54EE3" w:rsidRDefault="00B54EE3" w:rsidP="00B54EE3">
            <w:pPr>
              <w:jc w:val="center"/>
              <w:rPr>
                <w:rFonts w:ascii="Arial Narrow" w:hAnsi="Arial Narrow"/>
              </w:rPr>
            </w:pPr>
            <w:r>
              <w:rPr>
                <w:rFonts w:ascii="Arial Narrow" w:hAnsi="Arial Narrow"/>
              </w:rPr>
              <w:t>N+1 à N+6</w:t>
            </w:r>
          </w:p>
        </w:tc>
      </w:tr>
      <w:tr w:rsidR="00B54EE3" w:rsidTr="00B54EE3">
        <w:tc>
          <w:tcPr>
            <w:tcW w:w="4606" w:type="dxa"/>
          </w:tcPr>
          <w:p w:rsidR="00B54EE3" w:rsidRDefault="00B54EE3" w:rsidP="00B54EE3">
            <w:pPr>
              <w:rPr>
                <w:rFonts w:ascii="Arial Narrow" w:hAnsi="Arial Narrow"/>
              </w:rPr>
            </w:pPr>
            <w:r>
              <w:rPr>
                <w:rFonts w:ascii="Arial Narrow" w:hAnsi="Arial Narrow"/>
              </w:rPr>
              <w:t>Adoption du programme de formation</w:t>
            </w:r>
          </w:p>
        </w:tc>
        <w:tc>
          <w:tcPr>
            <w:tcW w:w="4606" w:type="dxa"/>
          </w:tcPr>
          <w:p w:rsidR="00B54EE3" w:rsidRDefault="00B54EE3" w:rsidP="00B54EE3">
            <w:pPr>
              <w:jc w:val="center"/>
              <w:rPr>
                <w:rFonts w:ascii="Arial Narrow" w:hAnsi="Arial Narrow"/>
              </w:rPr>
            </w:pPr>
            <w:r>
              <w:rPr>
                <w:rFonts w:ascii="Arial Narrow" w:hAnsi="Arial Narrow"/>
              </w:rPr>
              <w:t>N+1 à N+6</w:t>
            </w:r>
          </w:p>
        </w:tc>
      </w:tr>
      <w:tr w:rsidR="00B54EE3" w:rsidTr="00B54EE3">
        <w:tc>
          <w:tcPr>
            <w:tcW w:w="4606" w:type="dxa"/>
          </w:tcPr>
          <w:p w:rsidR="00B54EE3" w:rsidRDefault="00B54EE3" w:rsidP="00B54EE3">
            <w:pPr>
              <w:rPr>
                <w:rFonts w:ascii="Arial Narrow" w:hAnsi="Arial Narrow"/>
              </w:rPr>
            </w:pPr>
            <w:r>
              <w:rPr>
                <w:rFonts w:ascii="Arial Narrow" w:hAnsi="Arial Narrow"/>
              </w:rPr>
              <w:t>Adoption du plan de développement des compétences</w:t>
            </w:r>
          </w:p>
        </w:tc>
        <w:tc>
          <w:tcPr>
            <w:tcW w:w="4606" w:type="dxa"/>
          </w:tcPr>
          <w:p w:rsidR="00B54EE3" w:rsidRDefault="00B54EE3" w:rsidP="00B54EE3">
            <w:pPr>
              <w:jc w:val="center"/>
              <w:rPr>
                <w:rFonts w:ascii="Arial Narrow" w:hAnsi="Arial Narrow"/>
              </w:rPr>
            </w:pPr>
            <w:r>
              <w:rPr>
                <w:rFonts w:ascii="Arial Narrow" w:hAnsi="Arial Narrow"/>
              </w:rPr>
              <w:t>N+1 à N+6</w:t>
            </w:r>
          </w:p>
        </w:tc>
      </w:tr>
      <w:tr w:rsidR="00B54EE3" w:rsidTr="00B54EE3">
        <w:tc>
          <w:tcPr>
            <w:tcW w:w="4606" w:type="dxa"/>
          </w:tcPr>
          <w:p w:rsidR="00B54EE3" w:rsidRDefault="00B54EE3" w:rsidP="00B54EE3">
            <w:pPr>
              <w:rPr>
                <w:rFonts w:ascii="Arial Narrow" w:hAnsi="Arial Narrow"/>
              </w:rPr>
            </w:pPr>
            <w:r>
              <w:rPr>
                <w:rFonts w:ascii="Arial Narrow" w:hAnsi="Arial Narrow"/>
              </w:rPr>
              <w:t xml:space="preserve">Adoption du règlement de formation </w:t>
            </w:r>
          </w:p>
        </w:tc>
        <w:tc>
          <w:tcPr>
            <w:tcW w:w="4606" w:type="dxa"/>
          </w:tcPr>
          <w:p w:rsidR="00B54EE3" w:rsidRDefault="00B54EE3" w:rsidP="00B54EE3">
            <w:pPr>
              <w:jc w:val="center"/>
              <w:rPr>
                <w:rFonts w:ascii="Arial Narrow" w:hAnsi="Arial Narrow"/>
              </w:rPr>
            </w:pPr>
            <w:r>
              <w:rPr>
                <w:rFonts w:ascii="Arial Narrow" w:hAnsi="Arial Narrow"/>
              </w:rPr>
              <w:t>N+1 à N+6</w:t>
            </w:r>
          </w:p>
        </w:tc>
      </w:tr>
      <w:tr w:rsidR="00B54EE3" w:rsidTr="00B54EE3">
        <w:tc>
          <w:tcPr>
            <w:tcW w:w="4606" w:type="dxa"/>
          </w:tcPr>
          <w:p w:rsidR="00B54EE3" w:rsidRDefault="00B54EE3" w:rsidP="00B54EE3">
            <w:pPr>
              <w:rPr>
                <w:rFonts w:ascii="Arial Narrow" w:hAnsi="Arial Narrow"/>
              </w:rPr>
            </w:pPr>
            <w:r>
              <w:rPr>
                <w:rFonts w:ascii="Arial Narrow" w:hAnsi="Arial Narrow"/>
              </w:rPr>
              <w:t xml:space="preserve">Impliquer les agents dans les suivis de formation </w:t>
            </w:r>
          </w:p>
        </w:tc>
        <w:tc>
          <w:tcPr>
            <w:tcW w:w="4606" w:type="dxa"/>
          </w:tcPr>
          <w:p w:rsidR="00B54EE3" w:rsidRDefault="00B54EE3" w:rsidP="00B54EE3">
            <w:pPr>
              <w:jc w:val="center"/>
              <w:rPr>
                <w:rFonts w:ascii="Arial Narrow" w:hAnsi="Arial Narrow"/>
              </w:rPr>
            </w:pPr>
            <w:r>
              <w:rPr>
                <w:rFonts w:ascii="Arial Narrow" w:hAnsi="Arial Narrow"/>
              </w:rPr>
              <w:t>N+1 à N+6</w:t>
            </w:r>
          </w:p>
        </w:tc>
      </w:tr>
    </w:tbl>
    <w:p w:rsidR="00B54EE3" w:rsidRPr="00B54EE3" w:rsidRDefault="00B54EE3" w:rsidP="00B54EE3">
      <w:pPr>
        <w:spacing w:after="0"/>
        <w:rPr>
          <w:rFonts w:ascii="Arial Narrow" w:hAnsi="Arial Narrow"/>
        </w:rPr>
      </w:pPr>
    </w:p>
    <w:p w:rsidR="00B54EE3" w:rsidRPr="00086C28" w:rsidRDefault="00B54EE3" w:rsidP="00B54EE3">
      <w:pPr>
        <w:spacing w:after="0"/>
        <w:rPr>
          <w:rFonts w:ascii="Arial Narrow" w:hAnsi="Arial Narrow"/>
          <w:color w:val="31849B" w:themeColor="accent5" w:themeShade="BF"/>
        </w:rPr>
      </w:pPr>
      <w:r w:rsidRPr="00086C28">
        <w:rPr>
          <w:rFonts w:ascii="Arial Narrow" w:hAnsi="Arial Narrow"/>
          <w:b/>
          <w:bCs/>
          <w:color w:val="31849B" w:themeColor="accent5" w:themeShade="BF"/>
          <w:u w:val="single"/>
        </w:rPr>
        <w:t>ARTICLE 4</w:t>
      </w:r>
      <w:r w:rsidRPr="00086C28">
        <w:rPr>
          <w:rFonts w:ascii="Arial Narrow" w:hAnsi="Arial Narrow"/>
          <w:color w:val="31849B" w:themeColor="accent5" w:themeShade="BF"/>
        </w:rPr>
        <w:t> :</w:t>
      </w:r>
    </w:p>
    <w:p w:rsidR="00B54EE3" w:rsidRDefault="00B54EE3" w:rsidP="00B54EE3">
      <w:pPr>
        <w:spacing w:after="0"/>
        <w:rPr>
          <w:rFonts w:ascii="Arial Narrow" w:hAnsi="Arial Narrow"/>
        </w:rPr>
      </w:pPr>
      <w:r>
        <w:rPr>
          <w:rFonts w:ascii="Arial Narrow" w:hAnsi="Arial Narrow"/>
        </w:rPr>
        <w:t xml:space="preserve">Les présentes lignes directrices de gestion </w:t>
      </w:r>
      <w:r w:rsidR="00631198">
        <w:rPr>
          <w:rFonts w:ascii="Arial Narrow" w:hAnsi="Arial Narrow"/>
        </w:rPr>
        <w:t>s’appliquent à l’ensemble des agents au sein des collectivités ou des établissements publics. Elles seront rendues accessibles aux agents par voie numérique et, le cas échéant, par tout autre moyen. A cet effet, elles seront consultables à la demande des agents.</w:t>
      </w:r>
    </w:p>
    <w:p w:rsidR="00631198" w:rsidRDefault="00631198" w:rsidP="00B54EE3">
      <w:pPr>
        <w:spacing w:after="0"/>
        <w:rPr>
          <w:rFonts w:ascii="Arial Narrow" w:hAnsi="Arial Narrow"/>
        </w:rPr>
      </w:pPr>
    </w:p>
    <w:p w:rsidR="00631198" w:rsidRDefault="00631198" w:rsidP="00B54EE3">
      <w:pPr>
        <w:spacing w:after="0"/>
        <w:rPr>
          <w:rFonts w:ascii="Arial Narrow" w:hAnsi="Arial Narrow"/>
        </w:rPr>
      </w:pPr>
      <w:r w:rsidRPr="00086C28">
        <w:rPr>
          <w:rFonts w:ascii="Arial Narrow" w:hAnsi="Arial Narrow"/>
          <w:b/>
          <w:bCs/>
          <w:color w:val="31849B" w:themeColor="accent5" w:themeShade="BF"/>
          <w:u w:val="single"/>
        </w:rPr>
        <w:t>ARTICLE 5</w:t>
      </w:r>
      <w:r>
        <w:rPr>
          <w:rFonts w:ascii="Arial Narrow" w:hAnsi="Arial Narrow"/>
        </w:rPr>
        <w:t> :</w:t>
      </w:r>
    </w:p>
    <w:p w:rsidR="00631198" w:rsidRDefault="00631198" w:rsidP="00B54EE3">
      <w:pPr>
        <w:spacing w:after="0"/>
        <w:rPr>
          <w:rFonts w:ascii="Arial Narrow" w:hAnsi="Arial Narrow"/>
        </w:rPr>
      </w:pPr>
      <w:r>
        <w:rPr>
          <w:rFonts w:ascii="Arial Narrow" w:hAnsi="Arial Narrow"/>
        </w:rPr>
        <w:t xml:space="preserve">Ces lignes directrices de gestion peuvent faire l’objet, en tout ou partie, d’une révision en cours de période selon la même procédure que pour leur élaboration. </w:t>
      </w:r>
    </w:p>
    <w:p w:rsidR="006C186B" w:rsidRDefault="006C186B" w:rsidP="00B54EE3">
      <w:pPr>
        <w:spacing w:after="0"/>
        <w:rPr>
          <w:rFonts w:ascii="Arial Narrow" w:hAnsi="Arial Narrow"/>
        </w:rPr>
      </w:pPr>
    </w:p>
    <w:p w:rsidR="00631198" w:rsidRPr="00086C28" w:rsidRDefault="00631198" w:rsidP="00631198">
      <w:pPr>
        <w:spacing w:after="0"/>
        <w:rPr>
          <w:rFonts w:ascii="Arial Narrow" w:hAnsi="Arial Narrow"/>
          <w:color w:val="31849B" w:themeColor="accent5" w:themeShade="BF"/>
        </w:rPr>
      </w:pPr>
      <w:r w:rsidRPr="00086C28">
        <w:rPr>
          <w:rFonts w:ascii="Arial Narrow" w:hAnsi="Arial Narrow"/>
          <w:b/>
          <w:bCs/>
          <w:color w:val="31849B" w:themeColor="accent5" w:themeShade="BF"/>
          <w:u w:val="single"/>
        </w:rPr>
        <w:t>ARTICLE 6</w:t>
      </w:r>
      <w:r w:rsidRPr="00086C28">
        <w:rPr>
          <w:rFonts w:ascii="Arial Narrow" w:hAnsi="Arial Narrow"/>
          <w:color w:val="31849B" w:themeColor="accent5" w:themeShade="BF"/>
        </w:rPr>
        <w:t xml:space="preserve"> : </w:t>
      </w:r>
    </w:p>
    <w:p w:rsidR="00631198" w:rsidRDefault="00631198" w:rsidP="00631198">
      <w:pPr>
        <w:spacing w:after="0"/>
        <w:rPr>
          <w:rFonts w:ascii="Arial Narrow" w:hAnsi="Arial Narrow"/>
        </w:rPr>
      </w:pPr>
      <w:r>
        <w:rPr>
          <w:rFonts w:ascii="Arial Narrow" w:hAnsi="Arial Narrow"/>
        </w:rPr>
        <w:t>Un bilan de la mise en œuvre des lignes directrices de gestion en matière de promotion et de valorisation des parcours professionnels sera établi annuellement, sur la base des décisions individuelles et en tenant compte des données issues du rapport social unique. Il sera présenté au comité social territorial / comité technique compétent.</w:t>
      </w:r>
    </w:p>
    <w:p w:rsidR="00631198" w:rsidRDefault="00631198" w:rsidP="00631198">
      <w:pPr>
        <w:spacing w:after="0"/>
        <w:rPr>
          <w:rFonts w:ascii="Arial Narrow" w:hAnsi="Arial Narrow"/>
        </w:rPr>
      </w:pPr>
    </w:p>
    <w:p w:rsidR="00631198" w:rsidRPr="00086C28" w:rsidRDefault="00631198" w:rsidP="00631198">
      <w:pPr>
        <w:spacing w:after="0"/>
        <w:rPr>
          <w:rFonts w:ascii="Arial Narrow" w:hAnsi="Arial Narrow"/>
          <w:b/>
          <w:bCs/>
          <w:color w:val="31849B" w:themeColor="accent5" w:themeShade="BF"/>
        </w:rPr>
      </w:pPr>
      <w:r w:rsidRPr="00086C28">
        <w:rPr>
          <w:rFonts w:ascii="Arial Narrow" w:hAnsi="Arial Narrow"/>
          <w:b/>
          <w:bCs/>
          <w:color w:val="31849B" w:themeColor="accent5" w:themeShade="BF"/>
          <w:u w:val="single"/>
        </w:rPr>
        <w:t>ARTICLE 7</w:t>
      </w:r>
      <w:r w:rsidRPr="00086C28">
        <w:rPr>
          <w:rFonts w:ascii="Arial Narrow" w:hAnsi="Arial Narrow"/>
          <w:b/>
          <w:bCs/>
          <w:color w:val="31849B" w:themeColor="accent5" w:themeShade="BF"/>
        </w:rPr>
        <w:t xml:space="preserve"> : </w:t>
      </w:r>
    </w:p>
    <w:p w:rsidR="00631198" w:rsidRDefault="00631198" w:rsidP="00631198">
      <w:pPr>
        <w:spacing w:after="0"/>
        <w:rPr>
          <w:rFonts w:ascii="Arial Narrow" w:hAnsi="Arial Narrow"/>
        </w:rPr>
      </w:pPr>
      <w:r>
        <w:rPr>
          <w:rFonts w:ascii="Arial Narrow" w:hAnsi="Arial Narrow"/>
        </w:rPr>
        <w:t>Le Directeur Général des services est chargé de l’exécution du présent arrêté.</w:t>
      </w:r>
    </w:p>
    <w:p w:rsidR="00631198" w:rsidRDefault="00631198" w:rsidP="00631198">
      <w:pPr>
        <w:spacing w:after="0"/>
        <w:rPr>
          <w:rFonts w:ascii="Arial Narrow" w:hAnsi="Arial Narrow"/>
        </w:rPr>
      </w:pPr>
    </w:p>
    <w:p w:rsidR="00583372" w:rsidRDefault="00583372" w:rsidP="00631198">
      <w:pPr>
        <w:spacing w:after="0"/>
        <w:rPr>
          <w:rFonts w:ascii="Arial Narrow" w:hAnsi="Arial Narrow"/>
        </w:rPr>
      </w:pPr>
    </w:p>
    <w:p w:rsidR="00583372" w:rsidRDefault="00583372" w:rsidP="00631198">
      <w:pPr>
        <w:spacing w:after="0"/>
        <w:rPr>
          <w:rFonts w:ascii="Arial Narrow" w:hAnsi="Arial Narrow"/>
        </w:rPr>
      </w:pPr>
    </w:p>
    <w:p w:rsidR="00583372" w:rsidRDefault="00583372" w:rsidP="00631198">
      <w:pPr>
        <w:spacing w:after="0"/>
        <w:rPr>
          <w:rFonts w:ascii="Arial Narrow" w:hAnsi="Arial Narrow"/>
        </w:rPr>
      </w:pPr>
    </w:p>
    <w:p w:rsidR="00631198" w:rsidRDefault="00631198" w:rsidP="00631198">
      <w:pPr>
        <w:spacing w:after="0"/>
        <w:rPr>
          <w:rFonts w:ascii="Arial Narrow" w:hAnsi="Arial Narrow"/>
        </w:rPr>
      </w:pPr>
      <w:r>
        <w:rPr>
          <w:rFonts w:ascii="Arial Narrow" w:hAnsi="Arial Narrow"/>
        </w:rPr>
        <w:lastRenderedPageBreak/>
        <w:t xml:space="preserve">Le Président </w:t>
      </w:r>
    </w:p>
    <w:p w:rsidR="00631198" w:rsidRDefault="00631198" w:rsidP="00631198">
      <w:pPr>
        <w:spacing w:after="0"/>
        <w:rPr>
          <w:rFonts w:ascii="Arial Narrow" w:hAnsi="Arial Narrow"/>
        </w:rPr>
      </w:pPr>
      <w:r>
        <w:rPr>
          <w:rFonts w:ascii="Arial Narrow" w:hAnsi="Arial Narrow"/>
        </w:rPr>
        <w:t>- certifie sous sa responsabilité le caractère exécutoire de cet acte,</w:t>
      </w:r>
    </w:p>
    <w:p w:rsidR="00631198" w:rsidRDefault="00631198" w:rsidP="00631198">
      <w:pPr>
        <w:spacing w:after="0"/>
        <w:rPr>
          <w:rFonts w:ascii="Arial Narrow" w:hAnsi="Arial Narrow"/>
        </w:rPr>
      </w:pPr>
      <w:r>
        <w:rPr>
          <w:rFonts w:ascii="Arial Narrow" w:hAnsi="Arial Narrow"/>
        </w:rPr>
        <w:t>- procède à son affichage ou à sa publication</w:t>
      </w:r>
    </w:p>
    <w:p w:rsidR="00631198" w:rsidRDefault="00631198" w:rsidP="00631198">
      <w:pPr>
        <w:spacing w:after="0"/>
        <w:rPr>
          <w:rFonts w:ascii="Arial Narrow" w:hAnsi="Arial Narrow"/>
        </w:rPr>
      </w:pPr>
      <w:r>
        <w:rPr>
          <w:rFonts w:ascii="Arial Narrow" w:hAnsi="Arial Narrow"/>
        </w:rPr>
        <w:t xml:space="preserve">- informe que le présent arrêté peut faire l’objet d’un recours pour excès de pouvoir devant le Tribunal administratif dans un délai de 2 mois à compter de la présente notification. </w:t>
      </w:r>
    </w:p>
    <w:p w:rsidR="00631198" w:rsidRDefault="00631198" w:rsidP="00631198">
      <w:pPr>
        <w:spacing w:after="0"/>
        <w:rPr>
          <w:rFonts w:ascii="Arial Narrow" w:hAnsi="Arial Narrow"/>
        </w:rPr>
      </w:pPr>
    </w:p>
    <w:p w:rsidR="006C186B" w:rsidRDefault="006C186B" w:rsidP="00631198">
      <w:pPr>
        <w:spacing w:after="0"/>
        <w:rPr>
          <w:rFonts w:ascii="Arial Narrow" w:hAnsi="Arial Narrow"/>
        </w:rPr>
      </w:pPr>
    </w:p>
    <w:p w:rsidR="006C186B" w:rsidRDefault="006C186B" w:rsidP="00631198">
      <w:pPr>
        <w:spacing w:after="0"/>
        <w:rPr>
          <w:rFonts w:ascii="Arial Narrow" w:hAnsi="Arial Narrow"/>
        </w:rPr>
      </w:pPr>
    </w:p>
    <w:p w:rsidR="00631198" w:rsidRDefault="006C186B" w:rsidP="006C186B">
      <w:pPr>
        <w:spacing w:after="0"/>
        <w:jc w:val="right"/>
        <w:rPr>
          <w:rFonts w:ascii="Arial Narrow" w:hAnsi="Arial Narrow"/>
        </w:rPr>
      </w:pPr>
      <w:r>
        <w:rPr>
          <w:rFonts w:ascii="Arial Narrow" w:hAnsi="Arial Narrow"/>
        </w:rPr>
        <w:t xml:space="preserve">Fait à Ajaccio </w:t>
      </w:r>
    </w:p>
    <w:p w:rsidR="006C186B" w:rsidRDefault="006C186B" w:rsidP="006C186B">
      <w:pPr>
        <w:spacing w:after="0"/>
        <w:jc w:val="center"/>
        <w:rPr>
          <w:rFonts w:ascii="Arial Narrow" w:hAnsi="Arial Narrow"/>
        </w:rPr>
      </w:pPr>
      <w:r>
        <w:rPr>
          <w:rFonts w:ascii="Arial Narrow" w:hAnsi="Arial Narrow"/>
        </w:rPr>
        <w:t xml:space="preserve">                                                                                                                                              Le </w:t>
      </w:r>
    </w:p>
    <w:p w:rsidR="006C186B" w:rsidRDefault="006C186B" w:rsidP="006C186B">
      <w:pPr>
        <w:spacing w:after="0"/>
        <w:jc w:val="right"/>
        <w:rPr>
          <w:rFonts w:ascii="Arial Narrow" w:hAnsi="Arial Narrow"/>
        </w:rPr>
      </w:pPr>
    </w:p>
    <w:p w:rsidR="00631198" w:rsidRDefault="006C186B" w:rsidP="00D43F1B">
      <w:pPr>
        <w:spacing w:after="0"/>
        <w:jc w:val="right"/>
        <w:rPr>
          <w:rFonts w:ascii="Arial Narrow" w:hAnsi="Arial Narrow"/>
        </w:rPr>
      </w:pPr>
      <w:r>
        <w:rPr>
          <w:rFonts w:ascii="Arial Narrow" w:hAnsi="Arial Narrow"/>
        </w:rPr>
        <w:t xml:space="preserve">Le Président </w:t>
      </w:r>
    </w:p>
    <w:p w:rsidR="00D43F1B" w:rsidRDefault="00D43F1B" w:rsidP="00D43F1B">
      <w:pPr>
        <w:spacing w:after="0"/>
        <w:jc w:val="right"/>
        <w:rPr>
          <w:rFonts w:ascii="Arial Narrow" w:hAnsi="Arial Narrow"/>
        </w:rPr>
      </w:pPr>
    </w:p>
    <w:p w:rsidR="00D43F1B" w:rsidRDefault="00D43F1B" w:rsidP="00D43F1B">
      <w:pPr>
        <w:spacing w:after="0"/>
        <w:jc w:val="right"/>
        <w:rPr>
          <w:rFonts w:ascii="Arial Narrow" w:hAnsi="Arial Narrow"/>
        </w:rPr>
      </w:pPr>
    </w:p>
    <w:p w:rsidR="00D43F1B" w:rsidRPr="00ED6A1F" w:rsidRDefault="00D43F1B" w:rsidP="00D43F1B">
      <w:pPr>
        <w:spacing w:after="0"/>
        <w:jc w:val="right"/>
        <w:rPr>
          <w:rFonts w:ascii="Arial Narrow" w:hAnsi="Arial Narrow"/>
        </w:rPr>
      </w:pPr>
    </w:p>
    <w:sectPr w:rsidR="00D43F1B" w:rsidRPr="00ED6A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C7" w:rsidRDefault="002B5BC7" w:rsidP="00343A15">
      <w:pPr>
        <w:spacing w:after="0" w:line="240" w:lineRule="auto"/>
      </w:pPr>
      <w:r>
        <w:separator/>
      </w:r>
    </w:p>
  </w:endnote>
  <w:endnote w:type="continuationSeparator" w:id="0">
    <w:p w:rsidR="002B5BC7" w:rsidRDefault="002B5BC7" w:rsidP="00343A15">
      <w:pPr>
        <w:spacing w:after="0" w:line="240" w:lineRule="auto"/>
      </w:pPr>
      <w:r>
        <w:continuationSeparator/>
      </w:r>
    </w:p>
  </w:endnote>
  <w:endnote w:id="1">
    <w:p w:rsidR="00D43F1B" w:rsidRPr="00027832" w:rsidRDefault="00D43F1B">
      <w:pPr>
        <w:pStyle w:val="Notedefin"/>
        <w:rPr>
          <w:rFonts w:ascii="Arial Narrow" w:hAnsi="Arial Narrow"/>
        </w:rPr>
      </w:pPr>
      <w:r w:rsidRPr="00027832">
        <w:rPr>
          <w:rStyle w:val="Appeldenotedefin"/>
          <w:rFonts w:ascii="Arial Narrow" w:hAnsi="Arial Narrow"/>
        </w:rPr>
        <w:endnoteRef/>
      </w:r>
      <w:r w:rsidRPr="00027832">
        <w:rPr>
          <w:rFonts w:ascii="Arial Narrow" w:hAnsi="Arial Narrow"/>
        </w:rPr>
        <w:t xml:space="preserve"> A. Taillefait, « La gestion des ressources humaines », Revue française de droit administratif, mars-avril 2020, pp. 207-275. </w:t>
      </w:r>
    </w:p>
  </w:endnote>
  <w:endnote w:id="2">
    <w:p w:rsidR="00D43F1B" w:rsidRDefault="00D43F1B">
      <w:pPr>
        <w:pStyle w:val="Notedefin"/>
        <w:rPr>
          <w:rFonts w:ascii="Arial Narrow" w:hAnsi="Arial Narrow"/>
        </w:rPr>
      </w:pPr>
      <w:r w:rsidRPr="00757564">
        <w:rPr>
          <w:rStyle w:val="Appeldenotedefin"/>
          <w:rFonts w:ascii="Arial Narrow" w:hAnsi="Arial Narrow"/>
        </w:rPr>
        <w:endnoteRef/>
      </w:r>
      <w:r w:rsidRPr="00757564">
        <w:rPr>
          <w:rFonts w:ascii="Arial Narrow" w:hAnsi="Arial Narrow"/>
        </w:rPr>
        <w:t xml:space="preserve"> Les tableaux sont fournis par les centres de gestion chaque année</w:t>
      </w: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Default="00D43F1B">
      <w:pPr>
        <w:pStyle w:val="Notedefin"/>
        <w:rPr>
          <w:rFonts w:ascii="Arial Narrow" w:hAnsi="Arial Narrow"/>
        </w:rPr>
      </w:pPr>
    </w:p>
    <w:p w:rsidR="00D43F1B" w:rsidRPr="00757564" w:rsidRDefault="00D43F1B">
      <w:pPr>
        <w:pStyle w:val="Notedefin"/>
        <w:rPr>
          <w:rFonts w:ascii="Arial Narrow" w:hAnsi="Arial Narr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732892"/>
      <w:docPartObj>
        <w:docPartGallery w:val="Page Numbers (Bottom of Page)"/>
        <w:docPartUnique/>
      </w:docPartObj>
    </w:sdtPr>
    <w:sdtEndPr/>
    <w:sdtContent>
      <w:p w:rsidR="00D43F1B" w:rsidRDefault="00D43F1B">
        <w:pPr>
          <w:pStyle w:val="Pieddepage"/>
          <w:jc w:val="center"/>
        </w:pPr>
        <w:r>
          <w:fldChar w:fldCharType="begin"/>
        </w:r>
        <w:r>
          <w:instrText>PAGE   \* MERGEFORMAT</w:instrText>
        </w:r>
        <w:r>
          <w:fldChar w:fldCharType="separate"/>
        </w:r>
        <w:r>
          <w:t>2</w:t>
        </w:r>
        <w:r>
          <w:fldChar w:fldCharType="end"/>
        </w:r>
      </w:p>
    </w:sdtContent>
  </w:sdt>
  <w:p w:rsidR="00D43F1B" w:rsidRDefault="00D43F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C7" w:rsidRDefault="002B5BC7" w:rsidP="00343A15">
      <w:pPr>
        <w:spacing w:after="0" w:line="240" w:lineRule="auto"/>
      </w:pPr>
      <w:r>
        <w:separator/>
      </w:r>
    </w:p>
  </w:footnote>
  <w:footnote w:type="continuationSeparator" w:id="0">
    <w:p w:rsidR="002B5BC7" w:rsidRDefault="002B5BC7" w:rsidP="0034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3D16"/>
    <w:multiLevelType w:val="hybridMultilevel"/>
    <w:tmpl w:val="B4663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B12376"/>
    <w:multiLevelType w:val="hybridMultilevel"/>
    <w:tmpl w:val="E1C86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F2059"/>
    <w:multiLevelType w:val="hybridMultilevel"/>
    <w:tmpl w:val="230021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BB6AB0"/>
    <w:multiLevelType w:val="hybridMultilevel"/>
    <w:tmpl w:val="23082F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A01BC8"/>
    <w:multiLevelType w:val="hybridMultilevel"/>
    <w:tmpl w:val="9C307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E7785"/>
    <w:rsid w:val="00027832"/>
    <w:rsid w:val="00086C28"/>
    <w:rsid w:val="00093090"/>
    <w:rsid w:val="000D6C09"/>
    <w:rsid w:val="000D6CC1"/>
    <w:rsid w:val="00127A2C"/>
    <w:rsid w:val="0023430E"/>
    <w:rsid w:val="00240768"/>
    <w:rsid w:val="0024316E"/>
    <w:rsid w:val="002B5BC7"/>
    <w:rsid w:val="00303183"/>
    <w:rsid w:val="00317EC6"/>
    <w:rsid w:val="00342494"/>
    <w:rsid w:val="00343A15"/>
    <w:rsid w:val="003761EF"/>
    <w:rsid w:val="003A0209"/>
    <w:rsid w:val="00415D09"/>
    <w:rsid w:val="00415D64"/>
    <w:rsid w:val="00427FFE"/>
    <w:rsid w:val="00433BF0"/>
    <w:rsid w:val="0047126C"/>
    <w:rsid w:val="00566B55"/>
    <w:rsid w:val="00583372"/>
    <w:rsid w:val="00631198"/>
    <w:rsid w:val="006C186B"/>
    <w:rsid w:val="00757564"/>
    <w:rsid w:val="007759F4"/>
    <w:rsid w:val="009B6053"/>
    <w:rsid w:val="00A20F03"/>
    <w:rsid w:val="00A36DF9"/>
    <w:rsid w:val="00AB3C72"/>
    <w:rsid w:val="00B06459"/>
    <w:rsid w:val="00B27C17"/>
    <w:rsid w:val="00B54EE3"/>
    <w:rsid w:val="00BD079C"/>
    <w:rsid w:val="00BE7785"/>
    <w:rsid w:val="00BF5289"/>
    <w:rsid w:val="00C245C0"/>
    <w:rsid w:val="00C27712"/>
    <w:rsid w:val="00C41EB9"/>
    <w:rsid w:val="00C706DD"/>
    <w:rsid w:val="00C9790D"/>
    <w:rsid w:val="00CE6938"/>
    <w:rsid w:val="00D43F1B"/>
    <w:rsid w:val="00D611E6"/>
    <w:rsid w:val="00D847C3"/>
    <w:rsid w:val="00EC0C55"/>
    <w:rsid w:val="00ED6A1F"/>
    <w:rsid w:val="00EF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1572"/>
  <w15:chartTrackingRefBased/>
  <w15:docId w15:val="{2C670906-58B3-4DB2-9618-DA9CF3EF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TexteLosangesBleus">
    <w:name w:val="09 - Texte Losanges Bleus"/>
    <w:basedOn w:val="Normal"/>
    <w:qFormat/>
    <w:rsid w:val="0024316E"/>
    <w:pPr>
      <w:spacing w:before="120" w:after="0" w:line="240" w:lineRule="exact"/>
      <w:jc w:val="both"/>
    </w:pPr>
    <w:rPr>
      <w:rFonts w:ascii="Calibri" w:eastAsia="Times New Roman" w:hAnsi="Calibri" w:cs="Times New Roman"/>
      <w:b/>
    </w:rPr>
  </w:style>
  <w:style w:type="paragraph" w:styleId="Paragraphedeliste">
    <w:name w:val="List Paragraph"/>
    <w:basedOn w:val="Normal"/>
    <w:uiPriority w:val="34"/>
    <w:qFormat/>
    <w:rsid w:val="007759F4"/>
    <w:pPr>
      <w:ind w:left="720"/>
      <w:contextualSpacing/>
    </w:pPr>
  </w:style>
  <w:style w:type="paragraph" w:styleId="En-tte">
    <w:name w:val="header"/>
    <w:basedOn w:val="Normal"/>
    <w:link w:val="En-tteCar"/>
    <w:uiPriority w:val="99"/>
    <w:unhideWhenUsed/>
    <w:rsid w:val="00343A15"/>
    <w:pPr>
      <w:tabs>
        <w:tab w:val="center" w:pos="4536"/>
        <w:tab w:val="right" w:pos="9072"/>
      </w:tabs>
      <w:spacing w:after="0" w:line="240" w:lineRule="auto"/>
    </w:pPr>
  </w:style>
  <w:style w:type="character" w:customStyle="1" w:styleId="En-tteCar">
    <w:name w:val="En-tête Car"/>
    <w:basedOn w:val="Policepardfaut"/>
    <w:link w:val="En-tte"/>
    <w:uiPriority w:val="99"/>
    <w:rsid w:val="00343A15"/>
  </w:style>
  <w:style w:type="paragraph" w:styleId="Pieddepage">
    <w:name w:val="footer"/>
    <w:basedOn w:val="Normal"/>
    <w:link w:val="PieddepageCar"/>
    <w:uiPriority w:val="99"/>
    <w:unhideWhenUsed/>
    <w:rsid w:val="00343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A15"/>
  </w:style>
  <w:style w:type="paragraph" w:styleId="Notedefin">
    <w:name w:val="endnote text"/>
    <w:basedOn w:val="Normal"/>
    <w:link w:val="NotedefinCar"/>
    <w:uiPriority w:val="99"/>
    <w:semiHidden/>
    <w:unhideWhenUsed/>
    <w:rsid w:val="00343A15"/>
    <w:pPr>
      <w:spacing w:after="0" w:line="240" w:lineRule="auto"/>
    </w:pPr>
    <w:rPr>
      <w:sz w:val="20"/>
      <w:szCs w:val="20"/>
    </w:rPr>
  </w:style>
  <w:style w:type="character" w:customStyle="1" w:styleId="NotedefinCar">
    <w:name w:val="Note de fin Car"/>
    <w:basedOn w:val="Policepardfaut"/>
    <w:link w:val="Notedefin"/>
    <w:uiPriority w:val="99"/>
    <w:semiHidden/>
    <w:rsid w:val="00343A15"/>
    <w:rPr>
      <w:sz w:val="20"/>
      <w:szCs w:val="20"/>
    </w:rPr>
  </w:style>
  <w:style w:type="character" w:styleId="Appeldenotedefin">
    <w:name w:val="endnote reference"/>
    <w:basedOn w:val="Policepardfaut"/>
    <w:uiPriority w:val="99"/>
    <w:semiHidden/>
    <w:unhideWhenUsed/>
    <w:rsid w:val="00343A15"/>
    <w:rPr>
      <w:vertAlign w:val="superscript"/>
    </w:rPr>
  </w:style>
  <w:style w:type="paragraph" w:styleId="Textedebulles">
    <w:name w:val="Balloon Text"/>
    <w:basedOn w:val="Normal"/>
    <w:link w:val="TextedebullesCar"/>
    <w:uiPriority w:val="99"/>
    <w:semiHidden/>
    <w:unhideWhenUsed/>
    <w:rsid w:val="006C18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1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3B72-079E-4FB1-8637-8B737BFF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3519</Words>
  <Characters>19359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Paccioni</dc:creator>
  <cp:keywords/>
  <dc:description/>
  <cp:lastModifiedBy>Sandrine Paccioni</cp:lastModifiedBy>
  <cp:revision>13</cp:revision>
  <cp:lastPrinted>2021-01-28T09:56:00Z</cp:lastPrinted>
  <dcterms:created xsi:type="dcterms:W3CDTF">2021-01-27T12:19:00Z</dcterms:created>
  <dcterms:modified xsi:type="dcterms:W3CDTF">2021-01-28T13:08:00Z</dcterms:modified>
</cp:coreProperties>
</file>